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459FF" w14:textId="760F8EFE" w:rsidR="00DF724B" w:rsidRPr="00404C1C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Verdana" w:hAnsi="Verdana" w:cs="Times New Roman"/>
          <w:b/>
          <w:bCs/>
          <w:sz w:val="20"/>
          <w:szCs w:val="20"/>
        </w:rPr>
      </w:pPr>
      <w:r w:rsidRPr="00404C1C">
        <w:rPr>
          <w:rFonts w:ascii="Verdana" w:hAnsi="Verdana" w:cs="Times New Roman"/>
          <w:b/>
          <w:bCs/>
          <w:sz w:val="20"/>
          <w:szCs w:val="20"/>
        </w:rPr>
        <w:t xml:space="preserve">BASIN BÜLTENİ </w:t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Pr="00404C1C">
        <w:rPr>
          <w:rFonts w:ascii="Verdana" w:hAnsi="Verdana" w:cs="Times New Roman"/>
          <w:b/>
          <w:bCs/>
          <w:sz w:val="20"/>
          <w:szCs w:val="20"/>
        </w:rPr>
        <w:tab/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1E40A7" w:rsidRPr="00404C1C">
        <w:rPr>
          <w:rFonts w:ascii="Verdana" w:hAnsi="Verdana" w:cs="Times New Roman"/>
          <w:b/>
          <w:bCs/>
          <w:sz w:val="20"/>
          <w:szCs w:val="20"/>
        </w:rPr>
        <w:t xml:space="preserve">       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 xml:space="preserve">   </w:t>
      </w:r>
      <w:r w:rsidR="00AC2EB9" w:rsidRPr="00404C1C">
        <w:rPr>
          <w:rFonts w:ascii="Verdana" w:hAnsi="Verdana" w:cs="Times New Roman"/>
          <w:b/>
          <w:bCs/>
          <w:sz w:val="20"/>
          <w:szCs w:val="20"/>
        </w:rPr>
        <w:t xml:space="preserve"> </w:t>
      </w:r>
      <w:r w:rsidR="006A0294" w:rsidRPr="00404C1C">
        <w:rPr>
          <w:rFonts w:ascii="Verdana" w:hAnsi="Verdana" w:cs="Times New Roman"/>
          <w:b/>
          <w:bCs/>
          <w:sz w:val="20"/>
          <w:szCs w:val="20"/>
        </w:rPr>
        <w:t xml:space="preserve">      </w:t>
      </w:r>
      <w:r w:rsidR="00246407">
        <w:rPr>
          <w:rFonts w:ascii="Verdana" w:hAnsi="Verdana" w:cs="Times New Roman"/>
          <w:b/>
          <w:bCs/>
          <w:sz w:val="20"/>
          <w:szCs w:val="20"/>
        </w:rPr>
        <w:t>2</w:t>
      </w:r>
      <w:r w:rsidR="00A12B33">
        <w:rPr>
          <w:rFonts w:ascii="Verdana" w:hAnsi="Verdana" w:cs="Times New Roman"/>
          <w:b/>
          <w:bCs/>
          <w:sz w:val="20"/>
          <w:szCs w:val="20"/>
        </w:rPr>
        <w:t>6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.0</w:t>
      </w:r>
      <w:r w:rsidR="0096125A">
        <w:rPr>
          <w:rFonts w:ascii="Verdana" w:hAnsi="Verdana" w:cs="Times New Roman"/>
          <w:b/>
          <w:bCs/>
          <w:sz w:val="20"/>
          <w:szCs w:val="20"/>
        </w:rPr>
        <w:t>3</w:t>
      </w:r>
      <w:r w:rsidR="00091CA7" w:rsidRPr="00404C1C">
        <w:rPr>
          <w:rFonts w:ascii="Verdana" w:hAnsi="Verdana" w:cs="Times New Roman"/>
          <w:b/>
          <w:bCs/>
          <w:sz w:val="20"/>
          <w:szCs w:val="20"/>
        </w:rPr>
        <w:t>.202</w:t>
      </w:r>
      <w:r w:rsidR="0096125A">
        <w:rPr>
          <w:rFonts w:ascii="Verdana" w:hAnsi="Verdana" w:cs="Times New Roman"/>
          <w:b/>
          <w:bCs/>
          <w:sz w:val="20"/>
          <w:szCs w:val="20"/>
        </w:rPr>
        <w:t>4</w:t>
      </w:r>
    </w:p>
    <w:p w14:paraId="71FD7941" w14:textId="77777777" w:rsidR="00D4439F" w:rsidRPr="00404C1C" w:rsidRDefault="00D4439F" w:rsidP="00E1520C">
      <w:pPr>
        <w:spacing w:after="0" w:line="360" w:lineRule="auto"/>
        <w:jc w:val="center"/>
        <w:rPr>
          <w:rFonts w:ascii="Verdana" w:hAnsi="Verdana" w:cs="Times New Roman"/>
          <w:b/>
          <w:bCs/>
          <w:sz w:val="16"/>
        </w:rPr>
      </w:pPr>
    </w:p>
    <w:p w14:paraId="5BA206EE" w14:textId="77777777" w:rsidR="0096125A" w:rsidRDefault="0096125A" w:rsidP="00487094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28"/>
        </w:rPr>
      </w:pPr>
      <w:r>
        <w:rPr>
          <w:rFonts w:ascii="Verdana" w:hAnsi="Verdana" w:cs="Times New Roman"/>
          <w:b/>
          <w:bCs/>
          <w:sz w:val="44"/>
          <w:szCs w:val="28"/>
        </w:rPr>
        <w:t>GAPAS’tan Arnavutluk ve</w:t>
      </w:r>
    </w:p>
    <w:p w14:paraId="52BABEDB" w14:textId="1CFE1CC2" w:rsidR="007A0AF0" w:rsidRPr="00404C1C" w:rsidRDefault="0096125A" w:rsidP="00487094">
      <w:pPr>
        <w:spacing w:after="0" w:line="240" w:lineRule="auto"/>
        <w:jc w:val="center"/>
        <w:rPr>
          <w:rFonts w:ascii="Verdana" w:hAnsi="Verdana" w:cs="Times New Roman"/>
          <w:b/>
          <w:bCs/>
          <w:sz w:val="44"/>
          <w:szCs w:val="28"/>
        </w:rPr>
      </w:pPr>
      <w:r>
        <w:rPr>
          <w:rFonts w:ascii="Verdana" w:hAnsi="Verdana" w:cs="Times New Roman"/>
          <w:b/>
          <w:bCs/>
          <w:sz w:val="44"/>
          <w:szCs w:val="28"/>
        </w:rPr>
        <w:t>Gürcistan Açılımı</w:t>
      </w:r>
    </w:p>
    <w:p w14:paraId="0C4A46A6" w14:textId="77777777" w:rsidR="006A0294" w:rsidRPr="00404C1C" w:rsidRDefault="006A0294" w:rsidP="00B41F65">
      <w:pPr>
        <w:spacing w:after="0" w:line="240" w:lineRule="auto"/>
        <w:jc w:val="center"/>
        <w:rPr>
          <w:rFonts w:ascii="Verdana" w:hAnsi="Verdana" w:cs="Times New Roman"/>
          <w:b/>
          <w:bCs/>
          <w:sz w:val="16"/>
          <w:szCs w:val="8"/>
        </w:rPr>
      </w:pPr>
    </w:p>
    <w:p w14:paraId="7082482A" w14:textId="3F9B5ABD" w:rsidR="000819CC" w:rsidRPr="00404C1C" w:rsidRDefault="00C60D60" w:rsidP="00561118">
      <w:pPr>
        <w:spacing w:after="0"/>
        <w:jc w:val="center"/>
        <w:textAlignment w:val="top"/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</w:pPr>
      <w:r w:rsidRPr="00404C1C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Gayrimenkul Pazarlama ve Satış Profesyonelleri Derneği (GAPAS), </w:t>
      </w:r>
      <w:r w:rsidR="00793B81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Arnavutluk ve Gürcistan’da kurulu gayrimenkul sektör dernekleriyle işbirliği anlaşmaları imzaladı. Hedef, ülkeler arası gayrimenkul ticaretini artırmak</w:t>
      </w:r>
      <w:r w:rsidR="001014EB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 ve gayrimenkul profesyonelleri arası işbirliği</w:t>
      </w:r>
      <w:r w:rsidR="00152F0F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 xml:space="preserve"> sağlamak</w:t>
      </w:r>
      <w:r w:rsidR="00A313CD">
        <w:rPr>
          <w:rFonts w:ascii="Verdana" w:eastAsia="Times New Roman" w:hAnsi="Verdana" w:cs="Times New Roman"/>
          <w:b/>
          <w:bCs/>
          <w:sz w:val="24"/>
          <w:szCs w:val="24"/>
          <w:lang w:eastAsia="tr-TR"/>
        </w:rPr>
        <w:t>.</w:t>
      </w:r>
    </w:p>
    <w:p w14:paraId="630FCEED" w14:textId="77777777" w:rsidR="000819CC" w:rsidRDefault="000819CC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13D8F44D" w14:textId="367427CF" w:rsidR="007C0854" w:rsidRDefault="00A911B6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>Gayrimenkul Pazarlama ve Satış Profesyonelleri Derneği (GAPAS),</w:t>
      </w:r>
      <w:r w:rsidR="00F93549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68119C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Türkiye’nin </w:t>
      </w:r>
      <w:r w:rsidR="00F93549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uluslararası gayrimenkul </w:t>
      </w:r>
      <w:r w:rsidR="00E377B0">
        <w:rPr>
          <w:rFonts w:ascii="Verdana" w:eastAsia="Times New Roman" w:hAnsi="Verdana" w:cs="Times New Roman"/>
          <w:bCs/>
          <w:sz w:val="20"/>
          <w:szCs w:val="20"/>
          <w:lang w:eastAsia="tr-TR"/>
        </w:rPr>
        <w:t>ticaretin</w:t>
      </w:r>
      <w:r w:rsidR="0068119C">
        <w:rPr>
          <w:rFonts w:ascii="Verdana" w:eastAsia="Times New Roman" w:hAnsi="Verdana" w:cs="Times New Roman"/>
          <w:bCs/>
          <w:sz w:val="20"/>
          <w:szCs w:val="20"/>
          <w:lang w:eastAsia="tr-TR"/>
        </w:rPr>
        <w:t>den daha fazla pay alabilmesi</w:t>
      </w:r>
      <w:r w:rsidR="00E377B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, Türk gayrimenkul sektörü için yeni </w:t>
      </w:r>
      <w:r w:rsidR="0068119C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yurtdışı </w:t>
      </w:r>
      <w:r w:rsidR="00E377B0">
        <w:rPr>
          <w:rFonts w:ascii="Verdana" w:eastAsia="Times New Roman" w:hAnsi="Verdana" w:cs="Times New Roman"/>
          <w:bCs/>
          <w:sz w:val="20"/>
          <w:szCs w:val="20"/>
          <w:lang w:eastAsia="tr-TR"/>
        </w:rPr>
        <w:t>bağlantılar geliştir</w:t>
      </w:r>
      <w:r w:rsidR="0068119C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ilmesi için harekete geçti. </w:t>
      </w:r>
      <w:r w:rsidR="00204B86">
        <w:rPr>
          <w:rFonts w:ascii="Verdana" w:eastAsia="Times New Roman" w:hAnsi="Verdana" w:cs="Times New Roman"/>
          <w:bCs/>
          <w:sz w:val="20"/>
          <w:szCs w:val="20"/>
          <w:lang w:eastAsia="tr-TR"/>
        </w:rPr>
        <w:t>GAPAS, Arnavutluk ve Gürcistan’da kurulu gayrimenkul sektörü dernekleriyle işbirliği sözleşmeleri imzaladı</w:t>
      </w:r>
      <w:r w:rsidR="00DF34BC">
        <w:rPr>
          <w:rFonts w:ascii="Verdana" w:eastAsia="Times New Roman" w:hAnsi="Verdana" w:cs="Times New Roman"/>
          <w:bCs/>
          <w:sz w:val="20"/>
          <w:szCs w:val="20"/>
          <w:lang w:eastAsia="tr-TR"/>
        </w:rPr>
        <w:t>.</w:t>
      </w:r>
      <w:r w:rsidR="00FE0393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</w:p>
    <w:p w14:paraId="2E181BBC" w14:textId="77777777" w:rsidR="00607691" w:rsidRDefault="00607691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9D7109E" w14:textId="22516D61" w:rsidR="00D726B7" w:rsidRDefault="0097096C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>GAPAS ve k</w:t>
      </w:r>
      <w:r w:rsidR="00204B86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ısa adı </w:t>
      </w:r>
      <w:r w:rsidR="00261309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NAREA olan Arnavutluk Ulusal Gayrimenkul Derneği </w:t>
      </w:r>
      <w:r w:rsidR="0088732B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ile kısa adı </w:t>
      </w:r>
      <w:r w:rsidR="00E85413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GNARE </w:t>
      </w:r>
      <w:r w:rsidR="00204B86">
        <w:rPr>
          <w:rFonts w:ascii="Verdana" w:eastAsia="Times New Roman" w:hAnsi="Verdana" w:cs="Times New Roman"/>
          <w:bCs/>
          <w:sz w:val="20"/>
          <w:szCs w:val="20"/>
          <w:lang w:eastAsia="tr-TR"/>
        </w:rPr>
        <w:t>olan G</w:t>
      </w:r>
      <w:r w:rsidR="00E85413">
        <w:rPr>
          <w:rFonts w:ascii="Verdana" w:eastAsia="Times New Roman" w:hAnsi="Verdana" w:cs="Times New Roman"/>
          <w:bCs/>
          <w:sz w:val="20"/>
          <w:szCs w:val="20"/>
          <w:lang w:eastAsia="tr-TR"/>
        </w:rPr>
        <w:t>ürcistan Ulusal Gayrimenkul Derneği</w:t>
      </w:r>
      <w:r w:rsidR="00204B86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arasında, ülkeler arası </w:t>
      </w:r>
      <w:r w:rsidR="00204B86">
        <w:rPr>
          <w:rFonts w:ascii="Verdana" w:eastAsia="Times New Roman" w:hAnsi="Verdana" w:cs="Times New Roman"/>
          <w:bCs/>
          <w:sz w:val="20"/>
          <w:szCs w:val="20"/>
          <w:lang w:eastAsia="tr-TR"/>
        </w:rPr>
        <w:t>karşılıklı işbirliği</w:t>
      </w: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ni geliştirmek, gayrimenkullere dayalı ticareti artırmak, dernek üyeleri arası </w:t>
      </w:r>
      <w:r w:rsidR="00E4452E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ilişkileri geliştirmek hedefiyle </w:t>
      </w: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>imzala</w:t>
      </w:r>
      <w:r w:rsidR="00E4452E">
        <w:rPr>
          <w:rFonts w:ascii="Verdana" w:eastAsia="Times New Roman" w:hAnsi="Verdana" w:cs="Times New Roman"/>
          <w:bCs/>
          <w:sz w:val="20"/>
          <w:szCs w:val="20"/>
          <w:lang w:eastAsia="tr-TR"/>
        </w:rPr>
        <w:t>n</w:t>
      </w: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an </w:t>
      </w:r>
      <w:r w:rsidR="00E4452E">
        <w:rPr>
          <w:rFonts w:ascii="Verdana" w:eastAsia="Times New Roman" w:hAnsi="Verdana" w:cs="Times New Roman"/>
          <w:bCs/>
          <w:sz w:val="20"/>
          <w:szCs w:val="20"/>
          <w:lang w:eastAsia="tr-TR"/>
        </w:rPr>
        <w:t>işbirliği sözleşmeleri,</w:t>
      </w:r>
      <w:r w:rsidR="000C40D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dernek üyeleri arasında işbirliği</w:t>
      </w:r>
      <w:r w:rsidR="00E775C9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imkanlarının </w:t>
      </w:r>
      <w:r w:rsidR="000C40D0">
        <w:rPr>
          <w:rFonts w:ascii="Verdana" w:eastAsia="Times New Roman" w:hAnsi="Verdana" w:cs="Times New Roman"/>
          <w:bCs/>
          <w:sz w:val="20"/>
          <w:szCs w:val="20"/>
          <w:lang w:eastAsia="tr-TR"/>
        </w:rPr>
        <w:t>geliştirilmesi</w:t>
      </w:r>
      <w:r w:rsidR="00E775C9">
        <w:rPr>
          <w:rFonts w:ascii="Verdana" w:eastAsia="Times New Roman" w:hAnsi="Verdana" w:cs="Times New Roman"/>
          <w:bCs/>
          <w:sz w:val="20"/>
          <w:szCs w:val="20"/>
          <w:lang w:eastAsia="tr-TR"/>
        </w:rPr>
        <w:t>ni</w:t>
      </w:r>
      <w:r w:rsidR="00651130">
        <w:rPr>
          <w:rFonts w:ascii="Verdana" w:eastAsia="Times New Roman" w:hAnsi="Verdana" w:cs="Times New Roman"/>
          <w:bCs/>
          <w:sz w:val="20"/>
          <w:szCs w:val="20"/>
          <w:lang w:eastAsia="tr-TR"/>
        </w:rPr>
        <w:t>,</w:t>
      </w:r>
      <w:r w:rsidR="000C40D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karşılıklı eğitim</w:t>
      </w:r>
      <w:r w:rsidR="0065113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ve</w:t>
      </w:r>
      <w:r w:rsidR="000C40D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etkinlik organizasyonları</w:t>
      </w:r>
      <w:r w:rsidR="00DB4F6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gerçekleştirilmesi</w:t>
      </w:r>
      <w:r w:rsidR="00651130">
        <w:rPr>
          <w:rFonts w:ascii="Verdana" w:eastAsia="Times New Roman" w:hAnsi="Verdana" w:cs="Times New Roman"/>
          <w:bCs/>
          <w:sz w:val="20"/>
          <w:szCs w:val="20"/>
          <w:lang w:eastAsia="tr-TR"/>
        </w:rPr>
        <w:t>ni</w:t>
      </w:r>
      <w:r w:rsidR="00DB4F6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, faaliyet gösterilen ülkelerin gayrimenkul sektörlerinin </w:t>
      </w:r>
      <w:r w:rsidR="0065113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veri, </w:t>
      </w:r>
      <w:r w:rsidR="00DB4F6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ticaret, vergi ve yasal uygulamalarının </w:t>
      </w:r>
      <w:r w:rsidR="00651130">
        <w:rPr>
          <w:rFonts w:ascii="Verdana" w:eastAsia="Times New Roman" w:hAnsi="Verdana" w:cs="Times New Roman"/>
          <w:bCs/>
          <w:sz w:val="20"/>
          <w:szCs w:val="20"/>
          <w:lang w:eastAsia="tr-TR"/>
        </w:rPr>
        <w:t>paylaşılmasını kapsıyor.</w:t>
      </w:r>
    </w:p>
    <w:p w14:paraId="3E3918EE" w14:textId="77777777" w:rsidR="00EC4F37" w:rsidRDefault="00EC4F37" w:rsidP="00EC4F37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9B5D0F5" w14:textId="4DA30D39" w:rsidR="0048393E" w:rsidRPr="0048393E" w:rsidRDefault="00FF2A4E" w:rsidP="00402728">
      <w:pPr>
        <w:tabs>
          <w:tab w:val="num" w:pos="720"/>
        </w:tabs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>“</w:t>
      </w:r>
      <w:r w:rsidR="00B27CB0">
        <w:rPr>
          <w:rFonts w:ascii="Verdana" w:eastAsia="Times New Roman" w:hAnsi="Verdana" w:cs="Times New Roman"/>
          <w:bCs/>
          <w:sz w:val="20"/>
          <w:szCs w:val="20"/>
          <w:lang w:eastAsia="tr-TR"/>
        </w:rPr>
        <w:t>Yakın coğrafyamız</w:t>
      </w:r>
      <w:r w:rsidR="00D8275F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daki </w:t>
      </w:r>
      <w:r w:rsidR="008E6081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ülkelerin </w:t>
      </w:r>
      <w:r w:rsidR="00B27CB0">
        <w:rPr>
          <w:rFonts w:ascii="Verdana" w:eastAsia="Times New Roman" w:hAnsi="Verdana" w:cs="Times New Roman"/>
          <w:bCs/>
          <w:sz w:val="20"/>
          <w:szCs w:val="20"/>
          <w:lang w:eastAsia="tr-TR"/>
        </w:rPr>
        <w:t>gayrimenkul sektör</w:t>
      </w:r>
      <w:r w:rsidR="008E6081">
        <w:rPr>
          <w:rFonts w:ascii="Verdana" w:eastAsia="Times New Roman" w:hAnsi="Verdana" w:cs="Times New Roman"/>
          <w:bCs/>
          <w:sz w:val="20"/>
          <w:szCs w:val="20"/>
          <w:lang w:eastAsia="tr-TR"/>
        </w:rPr>
        <w:t>ü dernekleriyle ilişkileri</w:t>
      </w:r>
      <w:r w:rsidR="00DE5C30">
        <w:rPr>
          <w:rFonts w:ascii="Verdana" w:eastAsia="Times New Roman" w:hAnsi="Verdana" w:cs="Times New Roman"/>
          <w:bCs/>
          <w:sz w:val="20"/>
          <w:szCs w:val="20"/>
          <w:lang w:eastAsia="tr-TR"/>
        </w:rPr>
        <w:t>miz</w:t>
      </w:r>
      <w:r w:rsidR="008E6081">
        <w:rPr>
          <w:rFonts w:ascii="Verdana" w:eastAsia="Times New Roman" w:hAnsi="Verdana" w:cs="Times New Roman"/>
          <w:bCs/>
          <w:sz w:val="20"/>
          <w:szCs w:val="20"/>
          <w:lang w:eastAsia="tr-TR"/>
        </w:rPr>
        <w:t>i geliştirmek ist</w:t>
      </w:r>
      <w:r w:rsidR="00DE5C30">
        <w:rPr>
          <w:rFonts w:ascii="Verdana" w:eastAsia="Times New Roman" w:hAnsi="Verdana" w:cs="Times New Roman"/>
          <w:bCs/>
          <w:sz w:val="20"/>
          <w:szCs w:val="20"/>
          <w:lang w:eastAsia="tr-TR"/>
        </w:rPr>
        <w:t>iyoruz</w:t>
      </w:r>
      <w:r>
        <w:rPr>
          <w:rFonts w:ascii="Verdana" w:eastAsia="Times New Roman" w:hAnsi="Verdana" w:cs="Times New Roman"/>
          <w:bCs/>
          <w:sz w:val="20"/>
          <w:szCs w:val="20"/>
          <w:lang w:eastAsia="tr-TR"/>
        </w:rPr>
        <w:t>”</w:t>
      </w:r>
      <w:r w:rsidR="006B3CAA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DE5C30">
        <w:rPr>
          <w:rFonts w:ascii="Verdana" w:eastAsia="Times New Roman" w:hAnsi="Verdana" w:cs="Times New Roman"/>
          <w:bCs/>
          <w:sz w:val="20"/>
          <w:szCs w:val="20"/>
          <w:lang w:eastAsia="tr-TR"/>
        </w:rPr>
        <w:t>diye</w:t>
      </w:r>
      <w:r w:rsidR="006B3CAA">
        <w:rPr>
          <w:rFonts w:ascii="Verdana" w:eastAsia="Times New Roman" w:hAnsi="Verdana" w:cs="Times New Roman"/>
          <w:bCs/>
          <w:sz w:val="20"/>
          <w:szCs w:val="20"/>
          <w:lang w:eastAsia="tr-TR"/>
        </w:rPr>
        <w:t>n GAPAS başkanı İsmail Ö</w:t>
      </w:r>
      <w:r w:rsidR="00AE0E8E">
        <w:rPr>
          <w:rFonts w:ascii="Verdana" w:eastAsia="Times New Roman" w:hAnsi="Verdana" w:cs="Times New Roman"/>
          <w:bCs/>
          <w:sz w:val="20"/>
          <w:szCs w:val="20"/>
          <w:lang w:eastAsia="tr-TR"/>
        </w:rPr>
        <w:t>ZCAN</w:t>
      </w:r>
      <w:r w:rsidR="006B3CAA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, </w:t>
      </w:r>
      <w:r w:rsidR="00172032">
        <w:rPr>
          <w:rFonts w:ascii="Verdana" w:eastAsia="Times New Roman" w:hAnsi="Verdana" w:cs="Times New Roman"/>
          <w:bCs/>
          <w:sz w:val="20"/>
          <w:szCs w:val="20"/>
          <w:lang w:eastAsia="tr-TR"/>
        </w:rPr>
        <w:t>Türkiye’nin uluslararası gayrimenkul ticaretinden daha fazla pay alması</w:t>
      </w:r>
      <w:r w:rsidR="009C3E6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ve hedef pazarların çeşitlendirilmesi</w:t>
      </w:r>
      <w:r w:rsidR="00172032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gerektiğini vurguladı. </w:t>
      </w:r>
      <w:r w:rsidR="00AE0E8E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Ülkemizin </w:t>
      </w:r>
      <w:r w:rsidR="00172032">
        <w:rPr>
          <w:rFonts w:ascii="Verdana" w:eastAsia="Times New Roman" w:hAnsi="Verdana" w:cs="Times New Roman"/>
          <w:bCs/>
          <w:sz w:val="20"/>
          <w:szCs w:val="20"/>
          <w:lang w:eastAsia="tr-TR"/>
        </w:rPr>
        <w:t>ve</w:t>
      </w:r>
      <w:r w:rsidR="00AE0E8E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özellikle İstanbul’un yakın çevredeki ülkeler için bir cazibe merkezi olduğunun altını çizen ÖZCAN,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işbirliği imzalana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>n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D03B95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derneklerin bulunduğu 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ülkelerin 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yurtdışında gayrimenkul alımı düşünen </w:t>
      </w:r>
      <w:r w:rsidR="004F642F">
        <w:rPr>
          <w:rFonts w:ascii="Verdana" w:eastAsia="Times New Roman" w:hAnsi="Verdana" w:cs="Times New Roman"/>
          <w:bCs/>
          <w:sz w:val="20"/>
          <w:szCs w:val="20"/>
          <w:lang w:eastAsia="tr-TR"/>
        </w:rPr>
        <w:t>vatandaşlarının</w:t>
      </w:r>
      <w:r w:rsidR="002D306D">
        <w:rPr>
          <w:rFonts w:ascii="Verdana" w:eastAsia="Times New Roman" w:hAnsi="Verdana" w:cs="Times New Roman"/>
          <w:bCs/>
          <w:sz w:val="20"/>
          <w:szCs w:val="20"/>
          <w:lang w:eastAsia="tr-TR"/>
        </w:rPr>
        <w:t>,</w:t>
      </w:r>
      <w:r w:rsidR="004F642F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gerek yaşamak için gerekse de yatırım amacıyla Türkiye’deki gayrimenkullere </w:t>
      </w:r>
      <w:r w:rsidR="0021361E">
        <w:rPr>
          <w:rFonts w:ascii="Verdana" w:eastAsia="Times New Roman" w:hAnsi="Verdana" w:cs="Times New Roman"/>
          <w:bCs/>
          <w:sz w:val="20"/>
          <w:szCs w:val="20"/>
          <w:lang w:eastAsia="tr-TR"/>
        </w:rPr>
        <w:t>ilgi</w:t>
      </w:r>
      <w:r w:rsidR="002D18A8">
        <w:rPr>
          <w:rFonts w:ascii="Verdana" w:eastAsia="Times New Roman" w:hAnsi="Verdana" w:cs="Times New Roman"/>
          <w:bCs/>
          <w:sz w:val="20"/>
          <w:szCs w:val="20"/>
          <w:lang w:eastAsia="tr-TR"/>
        </w:rPr>
        <w:t>lerini, oradaki muhatap derneklerle işbirliği yaparak artır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>maya çalış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>a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>cakları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>n</w:t>
      </w:r>
      <w:r w:rsidR="00BC2477">
        <w:rPr>
          <w:rFonts w:ascii="Verdana" w:eastAsia="Times New Roman" w:hAnsi="Verdana" w:cs="Times New Roman"/>
          <w:bCs/>
          <w:sz w:val="20"/>
          <w:szCs w:val="20"/>
          <w:lang w:eastAsia="tr-TR"/>
        </w:rPr>
        <w:t>ı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ifade etti. Diğer yandan</w:t>
      </w:r>
      <w:r w:rsidR="0040408D">
        <w:rPr>
          <w:rFonts w:ascii="Verdana" w:eastAsia="Times New Roman" w:hAnsi="Verdana" w:cs="Times New Roman"/>
          <w:bCs/>
          <w:sz w:val="20"/>
          <w:szCs w:val="20"/>
          <w:lang w:eastAsia="tr-TR"/>
        </w:rPr>
        <w:t>,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40408D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işbirliği yapılan derneklerle, 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>Türk vatandaşlarının ve işadamlarının</w:t>
      </w:r>
      <w:r w:rsidR="002D306D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F8199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Arnavutluk ve Gürcistan’daki olası gayrimenkule dayalı </w:t>
      </w:r>
      <w:r w:rsidR="00C6120F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iş ve işlemlerinde </w:t>
      </w:r>
      <w:r w:rsidR="00C9775E">
        <w:rPr>
          <w:rFonts w:ascii="Verdana" w:eastAsia="Times New Roman" w:hAnsi="Verdana" w:cs="Times New Roman"/>
          <w:bCs/>
          <w:sz w:val="20"/>
          <w:szCs w:val="20"/>
          <w:lang w:eastAsia="tr-TR"/>
        </w:rPr>
        <w:t>kendilerini</w:t>
      </w:r>
      <w:r w:rsidR="00C6120F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bilgilendirme ve yönlendirme imkânı doğduğuna işaret eden ÖZCAN, </w:t>
      </w:r>
      <w:r w:rsidR="00495768">
        <w:rPr>
          <w:rFonts w:ascii="Verdana" w:eastAsia="Times New Roman" w:hAnsi="Verdana" w:cs="Times New Roman"/>
          <w:bCs/>
          <w:sz w:val="20"/>
          <w:szCs w:val="20"/>
          <w:lang w:eastAsia="tr-TR"/>
        </w:rPr>
        <w:t>hem NAREA’nın hem de GNARE’nin</w:t>
      </w:r>
      <w:r w:rsidR="003B7091">
        <w:rPr>
          <w:rFonts w:ascii="Verdana" w:eastAsia="Times New Roman" w:hAnsi="Verdana" w:cs="Times New Roman"/>
          <w:bCs/>
          <w:sz w:val="20"/>
          <w:szCs w:val="20"/>
          <w:lang w:eastAsia="tr-TR"/>
        </w:rPr>
        <w:t>, GAPAS’ın da üyesi olduğu</w:t>
      </w:r>
      <w:r w:rsidR="0049576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CEPI</w:t>
      </w:r>
      <w:r w:rsidR="009C3E6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495768">
        <w:rPr>
          <w:rFonts w:ascii="Verdana" w:eastAsia="Times New Roman" w:hAnsi="Verdana" w:cs="Times New Roman"/>
          <w:bCs/>
          <w:sz w:val="20"/>
          <w:szCs w:val="20"/>
          <w:lang w:eastAsia="tr-TR"/>
        </w:rPr>
        <w:t>- Avrupa Gayrimenkul Meslekleri Birliği’nin üyesi</w:t>
      </w:r>
      <w:r w:rsidR="003B7091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olduklarını ve uluslararası standartlarda hizmet veren </w:t>
      </w:r>
      <w:r w:rsidR="00C81BC8">
        <w:rPr>
          <w:rFonts w:ascii="Verdana" w:eastAsia="Times New Roman" w:hAnsi="Verdana" w:cs="Times New Roman"/>
          <w:bCs/>
          <w:sz w:val="20"/>
          <w:szCs w:val="20"/>
          <w:lang w:eastAsia="tr-TR"/>
        </w:rPr>
        <w:t>gayrimenkul profesyonellerin</w:t>
      </w:r>
      <w:r w:rsidR="00307520">
        <w:rPr>
          <w:rFonts w:ascii="Verdana" w:eastAsia="Times New Roman" w:hAnsi="Verdana" w:cs="Times New Roman"/>
          <w:bCs/>
          <w:sz w:val="20"/>
          <w:szCs w:val="20"/>
          <w:lang w:eastAsia="tr-TR"/>
        </w:rPr>
        <w:t>i</w:t>
      </w:r>
      <w:r w:rsidR="00C81BC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üye olarak </w:t>
      </w:r>
      <w:r w:rsidR="00307520">
        <w:rPr>
          <w:rFonts w:ascii="Verdana" w:eastAsia="Times New Roman" w:hAnsi="Verdana" w:cs="Times New Roman"/>
          <w:bCs/>
          <w:sz w:val="20"/>
          <w:szCs w:val="20"/>
          <w:lang w:eastAsia="tr-TR"/>
        </w:rPr>
        <w:t>derneklerine kabul ettiklerini</w:t>
      </w:r>
      <w:r w:rsidR="008F7F77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, NAREA ve GNARE üyesi gayrimenkul müşavirlerinden gönül rahatlığıyla </w:t>
      </w:r>
      <w:r w:rsidR="00787800">
        <w:rPr>
          <w:rFonts w:ascii="Verdana" w:eastAsia="Times New Roman" w:hAnsi="Verdana" w:cs="Times New Roman"/>
          <w:bCs/>
          <w:sz w:val="20"/>
          <w:szCs w:val="20"/>
          <w:lang w:eastAsia="tr-TR"/>
        </w:rPr>
        <w:t>hizmet alınabileceğini</w:t>
      </w:r>
      <w:r w:rsidR="00307520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  <w:r w:rsidR="00C81BC8">
        <w:rPr>
          <w:rFonts w:ascii="Verdana" w:eastAsia="Times New Roman" w:hAnsi="Verdana" w:cs="Times New Roman"/>
          <w:bCs/>
          <w:sz w:val="20"/>
          <w:szCs w:val="20"/>
          <w:lang w:eastAsia="tr-TR"/>
        </w:rPr>
        <w:t>vurguladı.</w:t>
      </w:r>
      <w:r w:rsidR="00495768">
        <w:rPr>
          <w:rFonts w:ascii="Verdana" w:eastAsia="Times New Roman" w:hAnsi="Verdana" w:cs="Times New Roman"/>
          <w:bCs/>
          <w:sz w:val="20"/>
          <w:szCs w:val="20"/>
          <w:lang w:eastAsia="tr-TR"/>
        </w:rPr>
        <w:t xml:space="preserve"> </w:t>
      </w:r>
    </w:p>
    <w:p w14:paraId="1E52C244" w14:textId="3BC7C287" w:rsidR="00011F7F" w:rsidRPr="00404C1C" w:rsidRDefault="00011F7F" w:rsidP="00DB6D46">
      <w:pPr>
        <w:spacing w:after="0"/>
        <w:jc w:val="both"/>
        <w:textAlignment w:val="top"/>
        <w:rPr>
          <w:rFonts w:ascii="Verdana" w:eastAsia="Times New Roman" w:hAnsi="Verdana" w:cs="Times New Roman"/>
          <w:bCs/>
          <w:sz w:val="20"/>
          <w:szCs w:val="20"/>
          <w:lang w:eastAsia="tr-TR"/>
        </w:rPr>
      </w:pPr>
    </w:p>
    <w:p w14:paraId="02ED8A27" w14:textId="77777777" w:rsidR="00B41F65" w:rsidRPr="00404C1C" w:rsidRDefault="00B41F65" w:rsidP="00B41F65">
      <w:pPr>
        <w:pBdr>
          <w:bottom w:val="single" w:sz="2" w:space="1" w:color="auto"/>
        </w:pBdr>
        <w:spacing w:after="0"/>
        <w:rPr>
          <w:rFonts w:ascii="Verdana" w:hAnsi="Verdana" w:cs="Times New Roman"/>
          <w:b/>
          <w:bCs/>
          <w:sz w:val="18"/>
          <w:szCs w:val="18"/>
        </w:rPr>
      </w:pPr>
      <w:r w:rsidRPr="00404C1C">
        <w:rPr>
          <w:rFonts w:ascii="Verdana" w:hAnsi="Verdana" w:cs="Times New Roman"/>
          <w:b/>
          <w:bCs/>
          <w:sz w:val="18"/>
          <w:szCs w:val="18"/>
        </w:rPr>
        <w:t>Gayrimenkul Pazarlama ve Satış Profesyonelleri Derneği (GAPAS) hakkında:</w:t>
      </w:r>
    </w:p>
    <w:p w14:paraId="48EBC333" w14:textId="68A1569B" w:rsidR="008622BE" w:rsidRPr="00404C1C" w:rsidRDefault="00B41F65" w:rsidP="005B1987">
      <w:pPr>
        <w:spacing w:after="0"/>
        <w:jc w:val="both"/>
        <w:rPr>
          <w:rFonts w:ascii="Verdana" w:hAnsi="Verdana"/>
          <w:sz w:val="18"/>
          <w:szCs w:val="18"/>
        </w:rPr>
      </w:pPr>
      <w:r w:rsidRPr="00404C1C">
        <w:rPr>
          <w:rFonts w:ascii="Verdana" w:hAnsi="Verdana" w:cs="Times New Roman"/>
          <w:sz w:val="18"/>
          <w:szCs w:val="18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404C1C">
        <w:rPr>
          <w:rFonts w:ascii="Verdana" w:hAnsi="Verdana" w:cs="Times New Roman"/>
          <w:sz w:val="18"/>
          <w:szCs w:val="18"/>
        </w:rPr>
        <w:t xml:space="preserve">eya kiracı durumunda olan bütün </w:t>
      </w:r>
      <w:r w:rsidRPr="00404C1C">
        <w:rPr>
          <w:rFonts w:ascii="Verdana" w:hAnsi="Verdana" w:cs="Times New Roman"/>
          <w:sz w:val="18"/>
          <w:szCs w:val="18"/>
        </w:rPr>
        <w:t>kişiler için pazarlama, satış/satın alma, kiraya verme/kiralama alanında bir danışma ve referans kuruluşu olmayı hedefleyen bir topluluktur.</w:t>
      </w:r>
      <w:r w:rsidR="001635A2">
        <w:rPr>
          <w:rFonts w:ascii="Verdana" w:hAnsi="Verdana" w:cs="Times New Roman"/>
          <w:sz w:val="18"/>
          <w:szCs w:val="18"/>
        </w:rPr>
        <w:t xml:space="preserve"> </w:t>
      </w:r>
      <w:r w:rsidRPr="00404C1C">
        <w:rPr>
          <w:rFonts w:ascii="Verdana" w:hAnsi="Verdana" w:cs="Times New Roman"/>
          <w:b/>
          <w:sz w:val="18"/>
          <w:szCs w:val="18"/>
        </w:rPr>
        <w:t>Basın için bilgi:</w:t>
      </w:r>
      <w:r w:rsidR="005B1987" w:rsidRPr="00404C1C">
        <w:rPr>
          <w:rFonts w:ascii="Verdana" w:hAnsi="Verdana" w:cs="Times New Roman"/>
          <w:b/>
          <w:sz w:val="18"/>
          <w:szCs w:val="18"/>
        </w:rPr>
        <w:t xml:space="preserve"> </w:t>
      </w:r>
      <w:r w:rsidR="00362C31">
        <w:rPr>
          <w:rFonts w:ascii="Verdana" w:hAnsi="Verdana" w:cs="Times New Roman"/>
          <w:sz w:val="18"/>
          <w:szCs w:val="18"/>
        </w:rPr>
        <w:t xml:space="preserve">Özhan Carda, Yönetim Kurulu Üyesi </w:t>
      </w:r>
      <w:r w:rsidR="00E3071C">
        <w:rPr>
          <w:rFonts w:ascii="Verdana" w:hAnsi="Verdana" w:cs="Times New Roman"/>
          <w:sz w:val="18"/>
          <w:szCs w:val="18"/>
        </w:rPr>
        <w:t>–</w:t>
      </w:r>
      <w:r w:rsidR="00362C31">
        <w:rPr>
          <w:rFonts w:ascii="Verdana" w:hAnsi="Verdana" w:cs="Times New Roman"/>
          <w:sz w:val="18"/>
          <w:szCs w:val="18"/>
        </w:rPr>
        <w:t xml:space="preserve"> </w:t>
      </w:r>
      <w:r w:rsidR="00E3071C">
        <w:rPr>
          <w:rFonts w:ascii="Verdana" w:hAnsi="Verdana" w:cs="Times New Roman"/>
          <w:sz w:val="18"/>
          <w:szCs w:val="18"/>
        </w:rPr>
        <w:t>0532 612 69 23</w:t>
      </w:r>
    </w:p>
    <w:sectPr w:rsidR="008622BE" w:rsidRPr="00404C1C" w:rsidSect="00173EB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57598B" w14:textId="77777777" w:rsidR="001D7217" w:rsidRDefault="001D7217" w:rsidP="00B77B02">
      <w:pPr>
        <w:spacing w:after="0" w:line="240" w:lineRule="auto"/>
      </w:pPr>
      <w:r>
        <w:separator/>
      </w:r>
    </w:p>
  </w:endnote>
  <w:endnote w:type="continuationSeparator" w:id="0">
    <w:p w14:paraId="3ABBD431" w14:textId="77777777" w:rsidR="001D7217" w:rsidRDefault="001D7217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48B408" w14:textId="77777777" w:rsidR="001D7217" w:rsidRDefault="001D7217" w:rsidP="00B77B02">
      <w:pPr>
        <w:spacing w:after="0" w:line="240" w:lineRule="auto"/>
      </w:pPr>
      <w:r>
        <w:separator/>
      </w:r>
    </w:p>
  </w:footnote>
  <w:footnote w:type="continuationSeparator" w:id="0">
    <w:p w14:paraId="1B41A9DB" w14:textId="77777777" w:rsidR="001D7217" w:rsidRDefault="001D7217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55207"/>
    <w:multiLevelType w:val="hybridMultilevel"/>
    <w:tmpl w:val="510A495C"/>
    <w:lvl w:ilvl="0" w:tplc="B64AD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409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8410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A2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1294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D4B1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45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B03D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DC5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340011588">
    <w:abstractNumId w:val="0"/>
  </w:num>
  <w:num w:numId="2" w16cid:durableId="358358026">
    <w:abstractNumId w:val="1"/>
  </w:num>
  <w:num w:numId="3" w16cid:durableId="1864660544">
    <w:abstractNumId w:val="3"/>
  </w:num>
  <w:num w:numId="4" w16cid:durableId="15652934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070"/>
    <w:rsid w:val="00001A89"/>
    <w:rsid w:val="00002EAF"/>
    <w:rsid w:val="00002F8A"/>
    <w:rsid w:val="00003C8E"/>
    <w:rsid w:val="00011F7F"/>
    <w:rsid w:val="0001366A"/>
    <w:rsid w:val="00017E93"/>
    <w:rsid w:val="0002045F"/>
    <w:rsid w:val="0002081B"/>
    <w:rsid w:val="0002188B"/>
    <w:rsid w:val="00027C8A"/>
    <w:rsid w:val="00030EF4"/>
    <w:rsid w:val="00043300"/>
    <w:rsid w:val="000466F8"/>
    <w:rsid w:val="000474C9"/>
    <w:rsid w:val="00053E69"/>
    <w:rsid w:val="00064286"/>
    <w:rsid w:val="00064AA9"/>
    <w:rsid w:val="00066C20"/>
    <w:rsid w:val="00066FF2"/>
    <w:rsid w:val="00070A6A"/>
    <w:rsid w:val="00071E48"/>
    <w:rsid w:val="0007212A"/>
    <w:rsid w:val="00075F86"/>
    <w:rsid w:val="00077CE1"/>
    <w:rsid w:val="000819CC"/>
    <w:rsid w:val="00082BC1"/>
    <w:rsid w:val="00090473"/>
    <w:rsid w:val="0009122E"/>
    <w:rsid w:val="00091824"/>
    <w:rsid w:val="00091CA7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B4FBE"/>
    <w:rsid w:val="000B50E5"/>
    <w:rsid w:val="000B64FF"/>
    <w:rsid w:val="000C22ED"/>
    <w:rsid w:val="000C2316"/>
    <w:rsid w:val="000C40D0"/>
    <w:rsid w:val="000C5E49"/>
    <w:rsid w:val="000D1548"/>
    <w:rsid w:val="000D56E4"/>
    <w:rsid w:val="000D676A"/>
    <w:rsid w:val="000D6E08"/>
    <w:rsid w:val="000E08DC"/>
    <w:rsid w:val="000E4D3B"/>
    <w:rsid w:val="000E5346"/>
    <w:rsid w:val="000F1246"/>
    <w:rsid w:val="000F12B8"/>
    <w:rsid w:val="000F23D7"/>
    <w:rsid w:val="000F51A7"/>
    <w:rsid w:val="000F7043"/>
    <w:rsid w:val="000F7A70"/>
    <w:rsid w:val="001014EB"/>
    <w:rsid w:val="00113DE7"/>
    <w:rsid w:val="00114449"/>
    <w:rsid w:val="00116C88"/>
    <w:rsid w:val="001222E8"/>
    <w:rsid w:val="001225ED"/>
    <w:rsid w:val="00124488"/>
    <w:rsid w:val="00125815"/>
    <w:rsid w:val="001269AF"/>
    <w:rsid w:val="00131D23"/>
    <w:rsid w:val="001349CC"/>
    <w:rsid w:val="00140320"/>
    <w:rsid w:val="001414AD"/>
    <w:rsid w:val="00141F49"/>
    <w:rsid w:val="00145C6F"/>
    <w:rsid w:val="00146299"/>
    <w:rsid w:val="0014799D"/>
    <w:rsid w:val="00152F0F"/>
    <w:rsid w:val="00154BAE"/>
    <w:rsid w:val="00155384"/>
    <w:rsid w:val="0015558D"/>
    <w:rsid w:val="00156784"/>
    <w:rsid w:val="00162C0A"/>
    <w:rsid w:val="001635A2"/>
    <w:rsid w:val="00170490"/>
    <w:rsid w:val="00172032"/>
    <w:rsid w:val="00173CF4"/>
    <w:rsid w:val="00173EB2"/>
    <w:rsid w:val="001818BC"/>
    <w:rsid w:val="00182986"/>
    <w:rsid w:val="001921C0"/>
    <w:rsid w:val="00192FAF"/>
    <w:rsid w:val="00195C3C"/>
    <w:rsid w:val="00196FF8"/>
    <w:rsid w:val="001A3175"/>
    <w:rsid w:val="001A3DB8"/>
    <w:rsid w:val="001A469C"/>
    <w:rsid w:val="001A5FF6"/>
    <w:rsid w:val="001B043D"/>
    <w:rsid w:val="001B3D47"/>
    <w:rsid w:val="001B72C5"/>
    <w:rsid w:val="001B7F1A"/>
    <w:rsid w:val="001C0BA4"/>
    <w:rsid w:val="001C24DA"/>
    <w:rsid w:val="001C4803"/>
    <w:rsid w:val="001C7C46"/>
    <w:rsid w:val="001D3D50"/>
    <w:rsid w:val="001D4025"/>
    <w:rsid w:val="001D7217"/>
    <w:rsid w:val="001E0146"/>
    <w:rsid w:val="001E09FF"/>
    <w:rsid w:val="001E40A7"/>
    <w:rsid w:val="001E5650"/>
    <w:rsid w:val="001F3522"/>
    <w:rsid w:val="001F4BB4"/>
    <w:rsid w:val="001F54BD"/>
    <w:rsid w:val="001F73DC"/>
    <w:rsid w:val="00204B86"/>
    <w:rsid w:val="002058B8"/>
    <w:rsid w:val="00210819"/>
    <w:rsid w:val="00210BA7"/>
    <w:rsid w:val="00211812"/>
    <w:rsid w:val="0021361E"/>
    <w:rsid w:val="00214FAE"/>
    <w:rsid w:val="002156A8"/>
    <w:rsid w:val="00215748"/>
    <w:rsid w:val="00216146"/>
    <w:rsid w:val="002208EA"/>
    <w:rsid w:val="002246EE"/>
    <w:rsid w:val="00225CE5"/>
    <w:rsid w:val="00226550"/>
    <w:rsid w:val="00236727"/>
    <w:rsid w:val="00237683"/>
    <w:rsid w:val="002438C4"/>
    <w:rsid w:val="00243EC4"/>
    <w:rsid w:val="0024604F"/>
    <w:rsid w:val="00246407"/>
    <w:rsid w:val="00251825"/>
    <w:rsid w:val="002526CF"/>
    <w:rsid w:val="00252DC4"/>
    <w:rsid w:val="0025523F"/>
    <w:rsid w:val="00256537"/>
    <w:rsid w:val="00261309"/>
    <w:rsid w:val="002630D2"/>
    <w:rsid w:val="00263A19"/>
    <w:rsid w:val="002656D0"/>
    <w:rsid w:val="00272803"/>
    <w:rsid w:val="002730D8"/>
    <w:rsid w:val="002748ED"/>
    <w:rsid w:val="00276AFA"/>
    <w:rsid w:val="00280F51"/>
    <w:rsid w:val="00282CDF"/>
    <w:rsid w:val="00293B9E"/>
    <w:rsid w:val="002A03E6"/>
    <w:rsid w:val="002A041B"/>
    <w:rsid w:val="002A465D"/>
    <w:rsid w:val="002A4E51"/>
    <w:rsid w:val="002A6CD7"/>
    <w:rsid w:val="002B1B83"/>
    <w:rsid w:val="002B3335"/>
    <w:rsid w:val="002B33F5"/>
    <w:rsid w:val="002B5914"/>
    <w:rsid w:val="002B6F0A"/>
    <w:rsid w:val="002B7AFA"/>
    <w:rsid w:val="002C0694"/>
    <w:rsid w:val="002C58BB"/>
    <w:rsid w:val="002D18A8"/>
    <w:rsid w:val="002D306D"/>
    <w:rsid w:val="002D3F34"/>
    <w:rsid w:val="002D5534"/>
    <w:rsid w:val="002D7311"/>
    <w:rsid w:val="002E1671"/>
    <w:rsid w:val="002E1784"/>
    <w:rsid w:val="002E22B2"/>
    <w:rsid w:val="002E3ED3"/>
    <w:rsid w:val="002F15FD"/>
    <w:rsid w:val="002F1D47"/>
    <w:rsid w:val="002F6A47"/>
    <w:rsid w:val="00301627"/>
    <w:rsid w:val="003025F0"/>
    <w:rsid w:val="00304BDF"/>
    <w:rsid w:val="00304E26"/>
    <w:rsid w:val="00307520"/>
    <w:rsid w:val="003104BD"/>
    <w:rsid w:val="00312D9F"/>
    <w:rsid w:val="003203AB"/>
    <w:rsid w:val="00322356"/>
    <w:rsid w:val="00323CA7"/>
    <w:rsid w:val="00324C7D"/>
    <w:rsid w:val="00327E11"/>
    <w:rsid w:val="00331462"/>
    <w:rsid w:val="00335901"/>
    <w:rsid w:val="003367CF"/>
    <w:rsid w:val="00336B44"/>
    <w:rsid w:val="003442F5"/>
    <w:rsid w:val="0035003D"/>
    <w:rsid w:val="00350494"/>
    <w:rsid w:val="003603F3"/>
    <w:rsid w:val="00362C31"/>
    <w:rsid w:val="00362D1D"/>
    <w:rsid w:val="00365922"/>
    <w:rsid w:val="00366E38"/>
    <w:rsid w:val="0036785D"/>
    <w:rsid w:val="00367D02"/>
    <w:rsid w:val="00367FCF"/>
    <w:rsid w:val="003712DA"/>
    <w:rsid w:val="00371DB5"/>
    <w:rsid w:val="0037640D"/>
    <w:rsid w:val="00376638"/>
    <w:rsid w:val="00380712"/>
    <w:rsid w:val="00387AF2"/>
    <w:rsid w:val="00387EFC"/>
    <w:rsid w:val="00392146"/>
    <w:rsid w:val="00395560"/>
    <w:rsid w:val="00397B1A"/>
    <w:rsid w:val="003A5D2B"/>
    <w:rsid w:val="003A7A7E"/>
    <w:rsid w:val="003A7F5B"/>
    <w:rsid w:val="003B7091"/>
    <w:rsid w:val="003C0850"/>
    <w:rsid w:val="003C0964"/>
    <w:rsid w:val="003C0DD7"/>
    <w:rsid w:val="003C1E99"/>
    <w:rsid w:val="003C2099"/>
    <w:rsid w:val="003C3F43"/>
    <w:rsid w:val="003C4E55"/>
    <w:rsid w:val="003C6F6C"/>
    <w:rsid w:val="003D0811"/>
    <w:rsid w:val="003D17CB"/>
    <w:rsid w:val="003E0A20"/>
    <w:rsid w:val="003E17A0"/>
    <w:rsid w:val="003E4F9E"/>
    <w:rsid w:val="003E5798"/>
    <w:rsid w:val="003E7D5C"/>
    <w:rsid w:val="003F1BD2"/>
    <w:rsid w:val="003F5EEA"/>
    <w:rsid w:val="00401CD8"/>
    <w:rsid w:val="00402728"/>
    <w:rsid w:val="0040408D"/>
    <w:rsid w:val="00404C1C"/>
    <w:rsid w:val="00406DDA"/>
    <w:rsid w:val="00412ADA"/>
    <w:rsid w:val="0042228A"/>
    <w:rsid w:val="004247DC"/>
    <w:rsid w:val="00426F93"/>
    <w:rsid w:val="004341C9"/>
    <w:rsid w:val="004350C0"/>
    <w:rsid w:val="00435953"/>
    <w:rsid w:val="00440316"/>
    <w:rsid w:val="00441173"/>
    <w:rsid w:val="00442AD2"/>
    <w:rsid w:val="00446661"/>
    <w:rsid w:val="004467A5"/>
    <w:rsid w:val="004468D8"/>
    <w:rsid w:val="004478D2"/>
    <w:rsid w:val="00454560"/>
    <w:rsid w:val="0045689A"/>
    <w:rsid w:val="00461BE3"/>
    <w:rsid w:val="00463B6B"/>
    <w:rsid w:val="004678CF"/>
    <w:rsid w:val="00472ABA"/>
    <w:rsid w:val="004807E4"/>
    <w:rsid w:val="004809F6"/>
    <w:rsid w:val="0048393E"/>
    <w:rsid w:val="00484649"/>
    <w:rsid w:val="00487094"/>
    <w:rsid w:val="0049052A"/>
    <w:rsid w:val="00492A4C"/>
    <w:rsid w:val="00494627"/>
    <w:rsid w:val="00495768"/>
    <w:rsid w:val="004A1414"/>
    <w:rsid w:val="004B08F3"/>
    <w:rsid w:val="004B25AC"/>
    <w:rsid w:val="004B321D"/>
    <w:rsid w:val="004B3A71"/>
    <w:rsid w:val="004C0785"/>
    <w:rsid w:val="004C4B0C"/>
    <w:rsid w:val="004C5466"/>
    <w:rsid w:val="004C5652"/>
    <w:rsid w:val="004E1513"/>
    <w:rsid w:val="004E2BC7"/>
    <w:rsid w:val="004E50A6"/>
    <w:rsid w:val="004E687F"/>
    <w:rsid w:val="004F1D10"/>
    <w:rsid w:val="004F3DB5"/>
    <w:rsid w:val="004F3E62"/>
    <w:rsid w:val="004F42F9"/>
    <w:rsid w:val="004F642F"/>
    <w:rsid w:val="0050319B"/>
    <w:rsid w:val="00504047"/>
    <w:rsid w:val="00507D38"/>
    <w:rsid w:val="00510A1E"/>
    <w:rsid w:val="00511739"/>
    <w:rsid w:val="00515787"/>
    <w:rsid w:val="005161D4"/>
    <w:rsid w:val="005169B4"/>
    <w:rsid w:val="00523738"/>
    <w:rsid w:val="00527876"/>
    <w:rsid w:val="00530043"/>
    <w:rsid w:val="0053080D"/>
    <w:rsid w:val="00533C6D"/>
    <w:rsid w:val="00534520"/>
    <w:rsid w:val="00534AB2"/>
    <w:rsid w:val="00545DC7"/>
    <w:rsid w:val="0055385C"/>
    <w:rsid w:val="00556018"/>
    <w:rsid w:val="00557C71"/>
    <w:rsid w:val="00561118"/>
    <w:rsid w:val="005647F4"/>
    <w:rsid w:val="00571B6E"/>
    <w:rsid w:val="0057384C"/>
    <w:rsid w:val="0057640D"/>
    <w:rsid w:val="00577C57"/>
    <w:rsid w:val="005802D7"/>
    <w:rsid w:val="00581745"/>
    <w:rsid w:val="00587043"/>
    <w:rsid w:val="00590174"/>
    <w:rsid w:val="0059091C"/>
    <w:rsid w:val="00590E71"/>
    <w:rsid w:val="005927FA"/>
    <w:rsid w:val="00593052"/>
    <w:rsid w:val="005933C8"/>
    <w:rsid w:val="0059352E"/>
    <w:rsid w:val="00597211"/>
    <w:rsid w:val="00597427"/>
    <w:rsid w:val="005979E3"/>
    <w:rsid w:val="00597AB9"/>
    <w:rsid w:val="005A0535"/>
    <w:rsid w:val="005A226A"/>
    <w:rsid w:val="005A2F41"/>
    <w:rsid w:val="005A52FF"/>
    <w:rsid w:val="005A5302"/>
    <w:rsid w:val="005A75D7"/>
    <w:rsid w:val="005B07ED"/>
    <w:rsid w:val="005B1745"/>
    <w:rsid w:val="005B1987"/>
    <w:rsid w:val="005B789A"/>
    <w:rsid w:val="005C3BB7"/>
    <w:rsid w:val="005C530C"/>
    <w:rsid w:val="005D04F2"/>
    <w:rsid w:val="005D0B19"/>
    <w:rsid w:val="005D156A"/>
    <w:rsid w:val="005D6605"/>
    <w:rsid w:val="005E39AA"/>
    <w:rsid w:val="005E4ED4"/>
    <w:rsid w:val="005E5D38"/>
    <w:rsid w:val="005F0353"/>
    <w:rsid w:val="005F06F2"/>
    <w:rsid w:val="005F105C"/>
    <w:rsid w:val="005F216B"/>
    <w:rsid w:val="005F5E96"/>
    <w:rsid w:val="00600EA8"/>
    <w:rsid w:val="006019D9"/>
    <w:rsid w:val="006023AC"/>
    <w:rsid w:val="00602ACF"/>
    <w:rsid w:val="006034B3"/>
    <w:rsid w:val="00605207"/>
    <w:rsid w:val="006055AD"/>
    <w:rsid w:val="00607691"/>
    <w:rsid w:val="006118B2"/>
    <w:rsid w:val="006158C3"/>
    <w:rsid w:val="00616C30"/>
    <w:rsid w:val="00623AC2"/>
    <w:rsid w:val="00624FB4"/>
    <w:rsid w:val="00634701"/>
    <w:rsid w:val="006363F8"/>
    <w:rsid w:val="006413D2"/>
    <w:rsid w:val="00641B18"/>
    <w:rsid w:val="006425A8"/>
    <w:rsid w:val="006435BF"/>
    <w:rsid w:val="00651130"/>
    <w:rsid w:val="00654578"/>
    <w:rsid w:val="006576F5"/>
    <w:rsid w:val="00657D60"/>
    <w:rsid w:val="00661582"/>
    <w:rsid w:val="00662E4F"/>
    <w:rsid w:val="00663968"/>
    <w:rsid w:val="006644F9"/>
    <w:rsid w:val="00665D77"/>
    <w:rsid w:val="00667C3F"/>
    <w:rsid w:val="00671C8C"/>
    <w:rsid w:val="00672ACD"/>
    <w:rsid w:val="00676961"/>
    <w:rsid w:val="0068042E"/>
    <w:rsid w:val="0068119C"/>
    <w:rsid w:val="0068424F"/>
    <w:rsid w:val="006851FB"/>
    <w:rsid w:val="006872D0"/>
    <w:rsid w:val="0069329F"/>
    <w:rsid w:val="00697027"/>
    <w:rsid w:val="006A0294"/>
    <w:rsid w:val="006A058C"/>
    <w:rsid w:val="006A13F7"/>
    <w:rsid w:val="006A66F5"/>
    <w:rsid w:val="006A7E99"/>
    <w:rsid w:val="006B113F"/>
    <w:rsid w:val="006B3647"/>
    <w:rsid w:val="006B3835"/>
    <w:rsid w:val="006B3CAA"/>
    <w:rsid w:val="006B6A76"/>
    <w:rsid w:val="006C3163"/>
    <w:rsid w:val="006C42CB"/>
    <w:rsid w:val="006C47B4"/>
    <w:rsid w:val="006C758A"/>
    <w:rsid w:val="006D1148"/>
    <w:rsid w:val="006D1220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62EA"/>
    <w:rsid w:val="006F7D7E"/>
    <w:rsid w:val="00701C99"/>
    <w:rsid w:val="007032ED"/>
    <w:rsid w:val="00703677"/>
    <w:rsid w:val="00707FC2"/>
    <w:rsid w:val="00711063"/>
    <w:rsid w:val="007112F5"/>
    <w:rsid w:val="0071600E"/>
    <w:rsid w:val="00721134"/>
    <w:rsid w:val="007220F9"/>
    <w:rsid w:val="007224F4"/>
    <w:rsid w:val="007256BB"/>
    <w:rsid w:val="00725BB4"/>
    <w:rsid w:val="0072642C"/>
    <w:rsid w:val="007265E9"/>
    <w:rsid w:val="00730774"/>
    <w:rsid w:val="007316C3"/>
    <w:rsid w:val="00732FC5"/>
    <w:rsid w:val="00733E5A"/>
    <w:rsid w:val="00735DFF"/>
    <w:rsid w:val="007375BE"/>
    <w:rsid w:val="00737D59"/>
    <w:rsid w:val="00741AD1"/>
    <w:rsid w:val="00742E2C"/>
    <w:rsid w:val="00744216"/>
    <w:rsid w:val="0074454B"/>
    <w:rsid w:val="0074475A"/>
    <w:rsid w:val="007449E2"/>
    <w:rsid w:val="007455A4"/>
    <w:rsid w:val="00752BF2"/>
    <w:rsid w:val="0076263B"/>
    <w:rsid w:val="00763430"/>
    <w:rsid w:val="00764EF9"/>
    <w:rsid w:val="0076505D"/>
    <w:rsid w:val="00766F6D"/>
    <w:rsid w:val="00767096"/>
    <w:rsid w:val="0077082B"/>
    <w:rsid w:val="007738B3"/>
    <w:rsid w:val="007769BA"/>
    <w:rsid w:val="00782376"/>
    <w:rsid w:val="0078698E"/>
    <w:rsid w:val="00787270"/>
    <w:rsid w:val="00787800"/>
    <w:rsid w:val="00792857"/>
    <w:rsid w:val="00792B99"/>
    <w:rsid w:val="00792C18"/>
    <w:rsid w:val="00793076"/>
    <w:rsid w:val="00793B81"/>
    <w:rsid w:val="00796370"/>
    <w:rsid w:val="00797CB1"/>
    <w:rsid w:val="00797E28"/>
    <w:rsid w:val="007A05A2"/>
    <w:rsid w:val="007A0AF0"/>
    <w:rsid w:val="007A2867"/>
    <w:rsid w:val="007B12FA"/>
    <w:rsid w:val="007B1589"/>
    <w:rsid w:val="007B1A60"/>
    <w:rsid w:val="007B49AC"/>
    <w:rsid w:val="007B6448"/>
    <w:rsid w:val="007C0854"/>
    <w:rsid w:val="007C2A7A"/>
    <w:rsid w:val="007D310B"/>
    <w:rsid w:val="007D4140"/>
    <w:rsid w:val="007D5EB4"/>
    <w:rsid w:val="007D661D"/>
    <w:rsid w:val="007D7AE4"/>
    <w:rsid w:val="007E1748"/>
    <w:rsid w:val="007E2EAE"/>
    <w:rsid w:val="007E3991"/>
    <w:rsid w:val="007E5B19"/>
    <w:rsid w:val="007F1112"/>
    <w:rsid w:val="007F45C6"/>
    <w:rsid w:val="007F5DF0"/>
    <w:rsid w:val="007F684D"/>
    <w:rsid w:val="008003D8"/>
    <w:rsid w:val="008013DA"/>
    <w:rsid w:val="00802EF7"/>
    <w:rsid w:val="0080694B"/>
    <w:rsid w:val="0081075D"/>
    <w:rsid w:val="00811FE6"/>
    <w:rsid w:val="00813F21"/>
    <w:rsid w:val="008169E2"/>
    <w:rsid w:val="00817A3F"/>
    <w:rsid w:val="00820038"/>
    <w:rsid w:val="00822A48"/>
    <w:rsid w:val="008259C4"/>
    <w:rsid w:val="008262D0"/>
    <w:rsid w:val="00831E41"/>
    <w:rsid w:val="00831F46"/>
    <w:rsid w:val="00832B7A"/>
    <w:rsid w:val="008335D7"/>
    <w:rsid w:val="008373A7"/>
    <w:rsid w:val="00846F65"/>
    <w:rsid w:val="00847E46"/>
    <w:rsid w:val="00851F28"/>
    <w:rsid w:val="008562AD"/>
    <w:rsid w:val="008563B5"/>
    <w:rsid w:val="00861D46"/>
    <w:rsid w:val="008622BE"/>
    <w:rsid w:val="0086251C"/>
    <w:rsid w:val="00865018"/>
    <w:rsid w:val="00866E8D"/>
    <w:rsid w:val="008743E8"/>
    <w:rsid w:val="00883347"/>
    <w:rsid w:val="00883B63"/>
    <w:rsid w:val="00883D1A"/>
    <w:rsid w:val="008852DE"/>
    <w:rsid w:val="0088579A"/>
    <w:rsid w:val="0088732B"/>
    <w:rsid w:val="00891905"/>
    <w:rsid w:val="008957F3"/>
    <w:rsid w:val="008A10FA"/>
    <w:rsid w:val="008A2A55"/>
    <w:rsid w:val="008A3153"/>
    <w:rsid w:val="008A4F0A"/>
    <w:rsid w:val="008A50FA"/>
    <w:rsid w:val="008B12AB"/>
    <w:rsid w:val="008B3CA6"/>
    <w:rsid w:val="008B6D13"/>
    <w:rsid w:val="008D3059"/>
    <w:rsid w:val="008D5058"/>
    <w:rsid w:val="008D5236"/>
    <w:rsid w:val="008E17A4"/>
    <w:rsid w:val="008E6081"/>
    <w:rsid w:val="008F0E35"/>
    <w:rsid w:val="008F1C21"/>
    <w:rsid w:val="008F534D"/>
    <w:rsid w:val="008F6B2C"/>
    <w:rsid w:val="008F7772"/>
    <w:rsid w:val="008F7F77"/>
    <w:rsid w:val="0090108D"/>
    <w:rsid w:val="00901487"/>
    <w:rsid w:val="009053E2"/>
    <w:rsid w:val="00905DBF"/>
    <w:rsid w:val="009149A3"/>
    <w:rsid w:val="00915053"/>
    <w:rsid w:val="00920459"/>
    <w:rsid w:val="0092384F"/>
    <w:rsid w:val="00926CF2"/>
    <w:rsid w:val="00927F94"/>
    <w:rsid w:val="00932B23"/>
    <w:rsid w:val="00933778"/>
    <w:rsid w:val="00935A1C"/>
    <w:rsid w:val="00936174"/>
    <w:rsid w:val="009370EC"/>
    <w:rsid w:val="009371D5"/>
    <w:rsid w:val="00940EAE"/>
    <w:rsid w:val="00940FB3"/>
    <w:rsid w:val="00943398"/>
    <w:rsid w:val="0094623A"/>
    <w:rsid w:val="00950DB4"/>
    <w:rsid w:val="0095125B"/>
    <w:rsid w:val="00952DEF"/>
    <w:rsid w:val="0095775C"/>
    <w:rsid w:val="0096125A"/>
    <w:rsid w:val="00965319"/>
    <w:rsid w:val="00970179"/>
    <w:rsid w:val="0097096C"/>
    <w:rsid w:val="00972FC7"/>
    <w:rsid w:val="009730E0"/>
    <w:rsid w:val="00973D9B"/>
    <w:rsid w:val="00976990"/>
    <w:rsid w:val="009803BE"/>
    <w:rsid w:val="009808FF"/>
    <w:rsid w:val="00985B98"/>
    <w:rsid w:val="00986A1F"/>
    <w:rsid w:val="009965C3"/>
    <w:rsid w:val="0099717B"/>
    <w:rsid w:val="009A0C8B"/>
    <w:rsid w:val="009A1EB8"/>
    <w:rsid w:val="009A21FF"/>
    <w:rsid w:val="009A234D"/>
    <w:rsid w:val="009A3A02"/>
    <w:rsid w:val="009B32EF"/>
    <w:rsid w:val="009C2B64"/>
    <w:rsid w:val="009C2FC6"/>
    <w:rsid w:val="009C3E67"/>
    <w:rsid w:val="009C4123"/>
    <w:rsid w:val="009C646F"/>
    <w:rsid w:val="009D0D32"/>
    <w:rsid w:val="009D24CD"/>
    <w:rsid w:val="009D2B32"/>
    <w:rsid w:val="009D31A1"/>
    <w:rsid w:val="009D583A"/>
    <w:rsid w:val="009D74CA"/>
    <w:rsid w:val="009E0846"/>
    <w:rsid w:val="009F2957"/>
    <w:rsid w:val="009F7574"/>
    <w:rsid w:val="00A009EF"/>
    <w:rsid w:val="00A01097"/>
    <w:rsid w:val="00A014D6"/>
    <w:rsid w:val="00A02D40"/>
    <w:rsid w:val="00A04D5C"/>
    <w:rsid w:val="00A12B33"/>
    <w:rsid w:val="00A13D30"/>
    <w:rsid w:val="00A140E5"/>
    <w:rsid w:val="00A152DB"/>
    <w:rsid w:val="00A1753F"/>
    <w:rsid w:val="00A2406E"/>
    <w:rsid w:val="00A30068"/>
    <w:rsid w:val="00A313CD"/>
    <w:rsid w:val="00A32815"/>
    <w:rsid w:val="00A41951"/>
    <w:rsid w:val="00A45607"/>
    <w:rsid w:val="00A46964"/>
    <w:rsid w:val="00A64552"/>
    <w:rsid w:val="00A66950"/>
    <w:rsid w:val="00A70870"/>
    <w:rsid w:val="00A80A45"/>
    <w:rsid w:val="00A82D2C"/>
    <w:rsid w:val="00A84A34"/>
    <w:rsid w:val="00A85CA3"/>
    <w:rsid w:val="00A908F6"/>
    <w:rsid w:val="00A90D4A"/>
    <w:rsid w:val="00A911B6"/>
    <w:rsid w:val="00A942E3"/>
    <w:rsid w:val="00A95B5C"/>
    <w:rsid w:val="00A97321"/>
    <w:rsid w:val="00AA0652"/>
    <w:rsid w:val="00AA09E3"/>
    <w:rsid w:val="00AA2D83"/>
    <w:rsid w:val="00AA3AA7"/>
    <w:rsid w:val="00AA5058"/>
    <w:rsid w:val="00AA5139"/>
    <w:rsid w:val="00AA6BF6"/>
    <w:rsid w:val="00AB04DE"/>
    <w:rsid w:val="00AB1FDA"/>
    <w:rsid w:val="00AB2137"/>
    <w:rsid w:val="00AC00EA"/>
    <w:rsid w:val="00AC2EB9"/>
    <w:rsid w:val="00AC3DB7"/>
    <w:rsid w:val="00AC401A"/>
    <w:rsid w:val="00AC65A7"/>
    <w:rsid w:val="00AC70D0"/>
    <w:rsid w:val="00AC72E1"/>
    <w:rsid w:val="00AD02F1"/>
    <w:rsid w:val="00AD7103"/>
    <w:rsid w:val="00AD7E2E"/>
    <w:rsid w:val="00AE0710"/>
    <w:rsid w:val="00AE0E8E"/>
    <w:rsid w:val="00AE107D"/>
    <w:rsid w:val="00AE1502"/>
    <w:rsid w:val="00AE25B8"/>
    <w:rsid w:val="00AE2FB4"/>
    <w:rsid w:val="00AE3BEF"/>
    <w:rsid w:val="00AE6459"/>
    <w:rsid w:val="00AE6E2B"/>
    <w:rsid w:val="00AF0AB6"/>
    <w:rsid w:val="00AF0F76"/>
    <w:rsid w:val="00AF2926"/>
    <w:rsid w:val="00AF2FF8"/>
    <w:rsid w:val="00AF3B45"/>
    <w:rsid w:val="00AF564C"/>
    <w:rsid w:val="00B0675C"/>
    <w:rsid w:val="00B07FF0"/>
    <w:rsid w:val="00B123C0"/>
    <w:rsid w:val="00B1285F"/>
    <w:rsid w:val="00B12B66"/>
    <w:rsid w:val="00B20D0E"/>
    <w:rsid w:val="00B22779"/>
    <w:rsid w:val="00B27506"/>
    <w:rsid w:val="00B27CB0"/>
    <w:rsid w:val="00B305D1"/>
    <w:rsid w:val="00B30E39"/>
    <w:rsid w:val="00B30FD2"/>
    <w:rsid w:val="00B33098"/>
    <w:rsid w:val="00B339AB"/>
    <w:rsid w:val="00B3653B"/>
    <w:rsid w:val="00B41F65"/>
    <w:rsid w:val="00B43BDB"/>
    <w:rsid w:val="00B44B66"/>
    <w:rsid w:val="00B46296"/>
    <w:rsid w:val="00B51DC6"/>
    <w:rsid w:val="00B52F58"/>
    <w:rsid w:val="00B552C8"/>
    <w:rsid w:val="00B57E7E"/>
    <w:rsid w:val="00B61AE2"/>
    <w:rsid w:val="00B626A2"/>
    <w:rsid w:val="00B64D66"/>
    <w:rsid w:val="00B70A83"/>
    <w:rsid w:val="00B77B02"/>
    <w:rsid w:val="00B82BD7"/>
    <w:rsid w:val="00B8458E"/>
    <w:rsid w:val="00B86A76"/>
    <w:rsid w:val="00B9127E"/>
    <w:rsid w:val="00B9236D"/>
    <w:rsid w:val="00B9290C"/>
    <w:rsid w:val="00B94F22"/>
    <w:rsid w:val="00B95D2C"/>
    <w:rsid w:val="00B97223"/>
    <w:rsid w:val="00BA1DD1"/>
    <w:rsid w:val="00BA2022"/>
    <w:rsid w:val="00BA3717"/>
    <w:rsid w:val="00BA76F3"/>
    <w:rsid w:val="00BA7D65"/>
    <w:rsid w:val="00BB5418"/>
    <w:rsid w:val="00BC2477"/>
    <w:rsid w:val="00BC2CD4"/>
    <w:rsid w:val="00BC4577"/>
    <w:rsid w:val="00BC5692"/>
    <w:rsid w:val="00BD147A"/>
    <w:rsid w:val="00BD7556"/>
    <w:rsid w:val="00BE2312"/>
    <w:rsid w:val="00BE432C"/>
    <w:rsid w:val="00BE66B4"/>
    <w:rsid w:val="00BF3777"/>
    <w:rsid w:val="00C03E40"/>
    <w:rsid w:val="00C046BF"/>
    <w:rsid w:val="00C06B29"/>
    <w:rsid w:val="00C14D53"/>
    <w:rsid w:val="00C20054"/>
    <w:rsid w:val="00C246DD"/>
    <w:rsid w:val="00C25357"/>
    <w:rsid w:val="00C306EE"/>
    <w:rsid w:val="00C30A10"/>
    <w:rsid w:val="00C312AF"/>
    <w:rsid w:val="00C31D49"/>
    <w:rsid w:val="00C33472"/>
    <w:rsid w:val="00C36654"/>
    <w:rsid w:val="00C37448"/>
    <w:rsid w:val="00C40787"/>
    <w:rsid w:val="00C5026A"/>
    <w:rsid w:val="00C50730"/>
    <w:rsid w:val="00C53635"/>
    <w:rsid w:val="00C60D60"/>
    <w:rsid w:val="00C6120F"/>
    <w:rsid w:val="00C65CDD"/>
    <w:rsid w:val="00C666F9"/>
    <w:rsid w:val="00C6713D"/>
    <w:rsid w:val="00C67739"/>
    <w:rsid w:val="00C67807"/>
    <w:rsid w:val="00C6784C"/>
    <w:rsid w:val="00C729E5"/>
    <w:rsid w:val="00C72DAF"/>
    <w:rsid w:val="00C81BC8"/>
    <w:rsid w:val="00C8651B"/>
    <w:rsid w:val="00C90CD7"/>
    <w:rsid w:val="00C922B4"/>
    <w:rsid w:val="00C9468A"/>
    <w:rsid w:val="00C96D38"/>
    <w:rsid w:val="00C9775E"/>
    <w:rsid w:val="00CA04EC"/>
    <w:rsid w:val="00CA191C"/>
    <w:rsid w:val="00CB25DE"/>
    <w:rsid w:val="00CB3884"/>
    <w:rsid w:val="00CB3A52"/>
    <w:rsid w:val="00CB4E87"/>
    <w:rsid w:val="00CC184B"/>
    <w:rsid w:val="00CC5D2A"/>
    <w:rsid w:val="00CC73CF"/>
    <w:rsid w:val="00CD02B7"/>
    <w:rsid w:val="00CD5568"/>
    <w:rsid w:val="00CF45B7"/>
    <w:rsid w:val="00CF4C97"/>
    <w:rsid w:val="00CF759D"/>
    <w:rsid w:val="00D0000B"/>
    <w:rsid w:val="00D03B95"/>
    <w:rsid w:val="00D2109A"/>
    <w:rsid w:val="00D247A8"/>
    <w:rsid w:val="00D24C2B"/>
    <w:rsid w:val="00D2547A"/>
    <w:rsid w:val="00D27573"/>
    <w:rsid w:val="00D27747"/>
    <w:rsid w:val="00D309A1"/>
    <w:rsid w:val="00D3154C"/>
    <w:rsid w:val="00D3383D"/>
    <w:rsid w:val="00D37E76"/>
    <w:rsid w:val="00D4439F"/>
    <w:rsid w:val="00D469BB"/>
    <w:rsid w:val="00D6004D"/>
    <w:rsid w:val="00D611D2"/>
    <w:rsid w:val="00D726B7"/>
    <w:rsid w:val="00D7285A"/>
    <w:rsid w:val="00D7454B"/>
    <w:rsid w:val="00D75388"/>
    <w:rsid w:val="00D76E2B"/>
    <w:rsid w:val="00D776ED"/>
    <w:rsid w:val="00D8275F"/>
    <w:rsid w:val="00D84241"/>
    <w:rsid w:val="00D86FB9"/>
    <w:rsid w:val="00D875A6"/>
    <w:rsid w:val="00D96659"/>
    <w:rsid w:val="00DA25E9"/>
    <w:rsid w:val="00DA360A"/>
    <w:rsid w:val="00DA43D4"/>
    <w:rsid w:val="00DA52C7"/>
    <w:rsid w:val="00DB05E0"/>
    <w:rsid w:val="00DB28D2"/>
    <w:rsid w:val="00DB2B27"/>
    <w:rsid w:val="00DB395C"/>
    <w:rsid w:val="00DB4F68"/>
    <w:rsid w:val="00DB6D46"/>
    <w:rsid w:val="00DC1499"/>
    <w:rsid w:val="00DC2FE8"/>
    <w:rsid w:val="00DC33CF"/>
    <w:rsid w:val="00DC56BA"/>
    <w:rsid w:val="00DD526A"/>
    <w:rsid w:val="00DE1836"/>
    <w:rsid w:val="00DE300D"/>
    <w:rsid w:val="00DE5C30"/>
    <w:rsid w:val="00DE5E93"/>
    <w:rsid w:val="00DE7C14"/>
    <w:rsid w:val="00DF0070"/>
    <w:rsid w:val="00DF34BC"/>
    <w:rsid w:val="00DF3A3C"/>
    <w:rsid w:val="00DF6900"/>
    <w:rsid w:val="00DF6A22"/>
    <w:rsid w:val="00DF724B"/>
    <w:rsid w:val="00E002F8"/>
    <w:rsid w:val="00E04277"/>
    <w:rsid w:val="00E062C9"/>
    <w:rsid w:val="00E06F8F"/>
    <w:rsid w:val="00E075AF"/>
    <w:rsid w:val="00E07CA4"/>
    <w:rsid w:val="00E11164"/>
    <w:rsid w:val="00E1177F"/>
    <w:rsid w:val="00E14000"/>
    <w:rsid w:val="00E1520C"/>
    <w:rsid w:val="00E15879"/>
    <w:rsid w:val="00E17E62"/>
    <w:rsid w:val="00E21563"/>
    <w:rsid w:val="00E245A3"/>
    <w:rsid w:val="00E24670"/>
    <w:rsid w:val="00E3071C"/>
    <w:rsid w:val="00E31A27"/>
    <w:rsid w:val="00E377B0"/>
    <w:rsid w:val="00E402AB"/>
    <w:rsid w:val="00E403CE"/>
    <w:rsid w:val="00E43200"/>
    <w:rsid w:val="00E43A7C"/>
    <w:rsid w:val="00E44417"/>
    <w:rsid w:val="00E4452E"/>
    <w:rsid w:val="00E44633"/>
    <w:rsid w:val="00E45119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4D64"/>
    <w:rsid w:val="00E67709"/>
    <w:rsid w:val="00E73453"/>
    <w:rsid w:val="00E7709E"/>
    <w:rsid w:val="00E775C9"/>
    <w:rsid w:val="00E85413"/>
    <w:rsid w:val="00EA07F2"/>
    <w:rsid w:val="00EA1398"/>
    <w:rsid w:val="00EA4AD9"/>
    <w:rsid w:val="00EA5448"/>
    <w:rsid w:val="00EB41CF"/>
    <w:rsid w:val="00EB5AAD"/>
    <w:rsid w:val="00EC13CF"/>
    <w:rsid w:val="00EC15A5"/>
    <w:rsid w:val="00EC2DD8"/>
    <w:rsid w:val="00EC39BE"/>
    <w:rsid w:val="00EC4F37"/>
    <w:rsid w:val="00EC7120"/>
    <w:rsid w:val="00ED1A9E"/>
    <w:rsid w:val="00ED1B43"/>
    <w:rsid w:val="00ED29D4"/>
    <w:rsid w:val="00ED3BA9"/>
    <w:rsid w:val="00ED472C"/>
    <w:rsid w:val="00ED524B"/>
    <w:rsid w:val="00ED7DCF"/>
    <w:rsid w:val="00EE0645"/>
    <w:rsid w:val="00EE6401"/>
    <w:rsid w:val="00EE68C8"/>
    <w:rsid w:val="00EF09F2"/>
    <w:rsid w:val="00EF1A18"/>
    <w:rsid w:val="00F01ADF"/>
    <w:rsid w:val="00F02710"/>
    <w:rsid w:val="00F03E58"/>
    <w:rsid w:val="00F07115"/>
    <w:rsid w:val="00F1199E"/>
    <w:rsid w:val="00F12D9E"/>
    <w:rsid w:val="00F14E59"/>
    <w:rsid w:val="00F21D5E"/>
    <w:rsid w:val="00F310E6"/>
    <w:rsid w:val="00F325F7"/>
    <w:rsid w:val="00F33058"/>
    <w:rsid w:val="00F36400"/>
    <w:rsid w:val="00F40208"/>
    <w:rsid w:val="00F40684"/>
    <w:rsid w:val="00F416DB"/>
    <w:rsid w:val="00F50D86"/>
    <w:rsid w:val="00F53146"/>
    <w:rsid w:val="00F53C38"/>
    <w:rsid w:val="00F55302"/>
    <w:rsid w:val="00F5575F"/>
    <w:rsid w:val="00F564F2"/>
    <w:rsid w:val="00F57613"/>
    <w:rsid w:val="00F608B1"/>
    <w:rsid w:val="00F609B5"/>
    <w:rsid w:val="00F60B50"/>
    <w:rsid w:val="00F62ADF"/>
    <w:rsid w:val="00F62BB5"/>
    <w:rsid w:val="00F6635B"/>
    <w:rsid w:val="00F671EB"/>
    <w:rsid w:val="00F706E6"/>
    <w:rsid w:val="00F740AA"/>
    <w:rsid w:val="00F741B9"/>
    <w:rsid w:val="00F765C2"/>
    <w:rsid w:val="00F8123D"/>
    <w:rsid w:val="00F81997"/>
    <w:rsid w:val="00F827E8"/>
    <w:rsid w:val="00F846FC"/>
    <w:rsid w:val="00F90AC7"/>
    <w:rsid w:val="00F93549"/>
    <w:rsid w:val="00F93C0A"/>
    <w:rsid w:val="00F9460C"/>
    <w:rsid w:val="00F975F9"/>
    <w:rsid w:val="00FA276E"/>
    <w:rsid w:val="00FA4CC3"/>
    <w:rsid w:val="00FA5F3C"/>
    <w:rsid w:val="00FA759D"/>
    <w:rsid w:val="00FA77F1"/>
    <w:rsid w:val="00FB1778"/>
    <w:rsid w:val="00FB186E"/>
    <w:rsid w:val="00FB2C0F"/>
    <w:rsid w:val="00FB3730"/>
    <w:rsid w:val="00FB7379"/>
    <w:rsid w:val="00FB7697"/>
    <w:rsid w:val="00FC2A89"/>
    <w:rsid w:val="00FC31A6"/>
    <w:rsid w:val="00FD10DB"/>
    <w:rsid w:val="00FD6008"/>
    <w:rsid w:val="00FD7CE7"/>
    <w:rsid w:val="00FE0393"/>
    <w:rsid w:val="00FF2A4E"/>
    <w:rsid w:val="00FF437D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EB2"/>
  </w:style>
  <w:style w:type="paragraph" w:styleId="Balk1">
    <w:name w:val="heading 1"/>
    <w:basedOn w:val="Normal"/>
    <w:next w:val="Normal"/>
    <w:link w:val="Balk1Char"/>
    <w:uiPriority w:val="9"/>
    <w:qFormat/>
    <w:rsid w:val="008743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link w:val="Balk2Char"/>
    <w:uiPriority w:val="9"/>
    <w:qFormat/>
    <w:rsid w:val="00D27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D2757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8743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Dzeltme">
    <w:name w:val="Revision"/>
    <w:hidden/>
    <w:uiPriority w:val="99"/>
    <w:semiHidden/>
    <w:rsid w:val="00553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8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50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0987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68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843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99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4655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4839882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5D5D5"/>
                      </w:divBdr>
                    </w:div>
                    <w:div w:id="43563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53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2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37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73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9581E3D91D8B147B5443BF62A870E3D" ma:contentTypeVersion="2" ma:contentTypeDescription="Yeni belge oluşturun." ma:contentTypeScope="" ma:versionID="883f6c7e501ca211fb63ec73553ead8d">
  <xsd:schema xmlns:xsd="http://www.w3.org/2001/XMLSchema" xmlns:xs="http://www.w3.org/2001/XMLSchema" xmlns:p="http://schemas.microsoft.com/office/2006/metadata/properties" xmlns:ns3="42f27233-db0d-445f-b261-d63c8835c413" targetNamespace="http://schemas.microsoft.com/office/2006/metadata/properties" ma:root="true" ma:fieldsID="2a3b123b5da5a06f8e1c686fc52374b0" ns3:_="">
    <xsd:import namespace="42f27233-db0d-445f-b261-d63c8835c4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27233-db0d-445f-b261-d63c8835c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057E1A-78ED-4DCF-8F3F-DFFDE8612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14283-B377-4B52-8617-56A57FF335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BA727E-EBB8-46A5-889F-2ADBCB370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27233-db0d-445f-b261-d63c8835c4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8CC9D8-0CCB-4039-9858-96BF25C6D3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Ismail Ozcan</cp:lastModifiedBy>
  <cp:revision>111</cp:revision>
  <cp:lastPrinted>2020-06-30T10:23:00Z</cp:lastPrinted>
  <dcterms:created xsi:type="dcterms:W3CDTF">2023-09-25T20:37:00Z</dcterms:created>
  <dcterms:modified xsi:type="dcterms:W3CDTF">2024-03-29T07:39:00Z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0x01010049581E3D91D8B147B5443BF62A870E3D</vt:lpwstr>
  </property>
</Properties>
</file>