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459FF" w14:textId="0A0ED9DC" w:rsidR="00DF724B" w:rsidRPr="00091CA7" w:rsidRDefault="00B70A83" w:rsidP="00933778">
      <w:pPr>
        <w:pBdr>
          <w:bottom w:val="single" w:sz="18" w:space="1" w:color="auto"/>
        </w:pBdr>
        <w:spacing w:before="120" w:after="0" w:line="240" w:lineRule="auto"/>
        <w:rPr>
          <w:rFonts w:ascii="Verdana" w:hAnsi="Verdana" w:cs="Times New Roman"/>
          <w:b/>
          <w:bCs/>
          <w:sz w:val="20"/>
          <w:szCs w:val="20"/>
        </w:rPr>
      </w:pPr>
      <w:r w:rsidRPr="00091CA7">
        <w:rPr>
          <w:rFonts w:ascii="Verdana" w:hAnsi="Verdana" w:cs="Times New Roman"/>
          <w:b/>
          <w:bCs/>
          <w:sz w:val="20"/>
          <w:szCs w:val="20"/>
        </w:rPr>
        <w:t xml:space="preserve">BASIN BÜLTENİ </w:t>
      </w:r>
      <w:r w:rsidRPr="00091CA7">
        <w:rPr>
          <w:rFonts w:ascii="Verdana" w:hAnsi="Verdana" w:cs="Times New Roman"/>
          <w:b/>
          <w:bCs/>
          <w:sz w:val="20"/>
          <w:szCs w:val="20"/>
        </w:rPr>
        <w:tab/>
      </w:r>
      <w:r w:rsidRPr="00091CA7">
        <w:rPr>
          <w:rFonts w:ascii="Verdana" w:hAnsi="Verdana" w:cs="Times New Roman"/>
          <w:b/>
          <w:bCs/>
          <w:sz w:val="20"/>
          <w:szCs w:val="20"/>
        </w:rPr>
        <w:tab/>
      </w:r>
      <w:r w:rsidRPr="00091CA7">
        <w:rPr>
          <w:rFonts w:ascii="Verdana" w:hAnsi="Verdana" w:cs="Times New Roman"/>
          <w:b/>
          <w:bCs/>
          <w:sz w:val="20"/>
          <w:szCs w:val="20"/>
        </w:rPr>
        <w:tab/>
      </w:r>
      <w:r w:rsidRPr="00091CA7">
        <w:rPr>
          <w:rFonts w:ascii="Verdana" w:hAnsi="Verdana" w:cs="Times New Roman"/>
          <w:b/>
          <w:bCs/>
          <w:sz w:val="20"/>
          <w:szCs w:val="20"/>
        </w:rPr>
        <w:tab/>
      </w:r>
      <w:r w:rsidRPr="00091CA7">
        <w:rPr>
          <w:rFonts w:ascii="Verdana" w:hAnsi="Verdana" w:cs="Times New Roman"/>
          <w:b/>
          <w:bCs/>
          <w:sz w:val="20"/>
          <w:szCs w:val="20"/>
        </w:rPr>
        <w:tab/>
      </w:r>
      <w:r w:rsidRPr="00091CA7">
        <w:rPr>
          <w:rFonts w:ascii="Verdana" w:hAnsi="Verdana" w:cs="Times New Roman"/>
          <w:b/>
          <w:bCs/>
          <w:sz w:val="20"/>
          <w:szCs w:val="20"/>
        </w:rPr>
        <w:tab/>
      </w:r>
      <w:r w:rsidRPr="00091CA7">
        <w:rPr>
          <w:rFonts w:ascii="Verdana" w:hAnsi="Verdana" w:cs="Times New Roman"/>
          <w:b/>
          <w:bCs/>
          <w:sz w:val="20"/>
          <w:szCs w:val="20"/>
        </w:rPr>
        <w:tab/>
      </w:r>
      <w:r w:rsidR="00091CA7">
        <w:rPr>
          <w:rFonts w:ascii="Verdana" w:hAnsi="Verdana" w:cs="Times New Roman"/>
          <w:b/>
          <w:bCs/>
          <w:sz w:val="20"/>
          <w:szCs w:val="20"/>
        </w:rPr>
        <w:t xml:space="preserve">   </w:t>
      </w:r>
      <w:r w:rsidR="001E40A7">
        <w:rPr>
          <w:rFonts w:ascii="Verdana" w:hAnsi="Verdana" w:cs="Times New Roman"/>
          <w:b/>
          <w:bCs/>
          <w:sz w:val="20"/>
          <w:szCs w:val="20"/>
        </w:rPr>
        <w:t xml:space="preserve">       </w:t>
      </w:r>
      <w:r w:rsidR="00091CA7">
        <w:rPr>
          <w:rFonts w:ascii="Verdana" w:hAnsi="Verdana" w:cs="Times New Roman"/>
          <w:b/>
          <w:bCs/>
          <w:sz w:val="20"/>
          <w:szCs w:val="20"/>
        </w:rPr>
        <w:t xml:space="preserve">   </w:t>
      </w:r>
      <w:r w:rsidR="00AC2EB9" w:rsidRPr="00091CA7">
        <w:rPr>
          <w:rFonts w:ascii="Verdana" w:hAnsi="Verdana" w:cs="Times New Roman"/>
          <w:b/>
          <w:bCs/>
          <w:sz w:val="20"/>
          <w:szCs w:val="20"/>
        </w:rPr>
        <w:t xml:space="preserve"> </w:t>
      </w:r>
      <w:r w:rsidR="00091CA7" w:rsidRPr="00091CA7">
        <w:rPr>
          <w:rFonts w:ascii="Verdana" w:hAnsi="Verdana" w:cs="Times New Roman"/>
          <w:b/>
          <w:bCs/>
          <w:sz w:val="20"/>
          <w:szCs w:val="20"/>
        </w:rPr>
        <w:t>07.06.2022</w:t>
      </w:r>
    </w:p>
    <w:p w14:paraId="71FD7941" w14:textId="77777777" w:rsidR="00D4439F" w:rsidRPr="00030EF4" w:rsidRDefault="00D4439F" w:rsidP="00E1520C">
      <w:pPr>
        <w:spacing w:after="0" w:line="360" w:lineRule="auto"/>
        <w:jc w:val="center"/>
        <w:rPr>
          <w:rFonts w:ascii="Verdana" w:hAnsi="Verdana" w:cs="Times New Roman"/>
          <w:b/>
          <w:bCs/>
          <w:sz w:val="16"/>
        </w:rPr>
      </w:pPr>
    </w:p>
    <w:p w14:paraId="52BABEDB" w14:textId="1154D8B6" w:rsidR="007A0AF0" w:rsidRPr="00030EF4" w:rsidRDefault="00661582" w:rsidP="00B41F65">
      <w:pPr>
        <w:spacing w:after="0" w:line="240" w:lineRule="auto"/>
        <w:jc w:val="center"/>
        <w:rPr>
          <w:rFonts w:ascii="Verdana" w:hAnsi="Verdana" w:cs="Times New Roman"/>
          <w:b/>
          <w:bCs/>
          <w:sz w:val="36"/>
        </w:rPr>
      </w:pPr>
      <w:r w:rsidRPr="00030EF4">
        <w:rPr>
          <w:rFonts w:ascii="Verdana" w:hAnsi="Verdana" w:cs="Times New Roman"/>
          <w:b/>
          <w:bCs/>
          <w:sz w:val="36"/>
        </w:rPr>
        <w:t xml:space="preserve">Yeni Mülkiyet Sistemi ile Konut Fiyatları </w:t>
      </w:r>
      <w:r w:rsidR="00155384" w:rsidRPr="00030EF4">
        <w:rPr>
          <w:rFonts w:ascii="Verdana" w:hAnsi="Verdana" w:cs="Times New Roman"/>
          <w:b/>
          <w:bCs/>
          <w:sz w:val="36"/>
        </w:rPr>
        <w:t xml:space="preserve">Yüzde </w:t>
      </w:r>
      <w:r w:rsidRPr="00030EF4">
        <w:rPr>
          <w:rFonts w:ascii="Verdana" w:hAnsi="Verdana" w:cs="Times New Roman"/>
          <w:b/>
          <w:bCs/>
          <w:sz w:val="36"/>
        </w:rPr>
        <w:t xml:space="preserve">50 </w:t>
      </w:r>
      <w:proofErr w:type="gramStart"/>
      <w:r w:rsidRPr="00030EF4">
        <w:rPr>
          <w:rFonts w:ascii="Verdana" w:hAnsi="Verdana" w:cs="Times New Roman"/>
          <w:b/>
          <w:bCs/>
          <w:sz w:val="36"/>
        </w:rPr>
        <w:t>Düşebilir</w:t>
      </w:r>
      <w:proofErr w:type="gramEnd"/>
      <w:r w:rsidR="00070A6A" w:rsidRPr="00030EF4">
        <w:rPr>
          <w:rFonts w:ascii="Verdana" w:hAnsi="Verdana" w:cs="Times New Roman"/>
          <w:b/>
          <w:bCs/>
          <w:sz w:val="36"/>
        </w:rPr>
        <w:t>!</w:t>
      </w:r>
    </w:p>
    <w:p w14:paraId="18126E94" w14:textId="77777777" w:rsidR="00B41F65" w:rsidRPr="00030EF4" w:rsidRDefault="00B41F65" w:rsidP="00B41F65">
      <w:pPr>
        <w:spacing w:after="0" w:line="240" w:lineRule="auto"/>
        <w:jc w:val="center"/>
        <w:rPr>
          <w:rFonts w:ascii="Verdana" w:hAnsi="Verdana" w:cs="Times New Roman"/>
          <w:b/>
          <w:bCs/>
          <w:sz w:val="36"/>
        </w:rPr>
      </w:pPr>
    </w:p>
    <w:p w14:paraId="710D2C20" w14:textId="77777777" w:rsidR="009C646F" w:rsidRDefault="002058B8" w:rsidP="001E40A7">
      <w:pPr>
        <w:spacing w:after="0"/>
        <w:jc w:val="center"/>
        <w:textAlignment w:val="top"/>
        <w:rPr>
          <w:rFonts w:ascii="Verdana" w:eastAsia="Times New Roman" w:hAnsi="Verdana" w:cs="Times New Roman"/>
          <w:b/>
          <w:bCs/>
          <w:color w:val="000000"/>
          <w:sz w:val="24"/>
          <w:szCs w:val="24"/>
          <w:lang w:eastAsia="tr-TR"/>
        </w:rPr>
      </w:pPr>
      <w:r>
        <w:rPr>
          <w:rFonts w:ascii="Verdana" w:eastAsia="Times New Roman" w:hAnsi="Verdana" w:cs="Times New Roman"/>
          <w:b/>
          <w:bCs/>
          <w:color w:val="000000"/>
          <w:sz w:val="24"/>
          <w:szCs w:val="24"/>
          <w:lang w:eastAsia="tr-TR"/>
        </w:rPr>
        <w:t>Son dönemde</w:t>
      </w:r>
      <w:r w:rsidR="000819CC">
        <w:rPr>
          <w:rFonts w:ascii="Verdana" w:eastAsia="Times New Roman" w:hAnsi="Verdana" w:cs="Times New Roman"/>
          <w:b/>
          <w:bCs/>
          <w:color w:val="000000"/>
          <w:sz w:val="24"/>
          <w:szCs w:val="24"/>
          <w:lang w:eastAsia="tr-TR"/>
        </w:rPr>
        <w:t xml:space="preserve"> yaşanan konut </w:t>
      </w:r>
      <w:r w:rsidR="001E40A7">
        <w:rPr>
          <w:rFonts w:ascii="Verdana" w:eastAsia="Times New Roman" w:hAnsi="Verdana" w:cs="Times New Roman"/>
          <w:b/>
          <w:bCs/>
          <w:color w:val="000000"/>
          <w:sz w:val="24"/>
          <w:szCs w:val="24"/>
          <w:lang w:eastAsia="tr-TR"/>
        </w:rPr>
        <w:t>ve ticari ünitelerin satış fiyat</w:t>
      </w:r>
      <w:r w:rsidR="000D1548">
        <w:rPr>
          <w:rFonts w:ascii="Verdana" w:eastAsia="Times New Roman" w:hAnsi="Verdana" w:cs="Times New Roman"/>
          <w:b/>
          <w:bCs/>
          <w:color w:val="000000"/>
          <w:sz w:val="24"/>
          <w:szCs w:val="24"/>
          <w:lang w:eastAsia="tr-TR"/>
        </w:rPr>
        <w:t>larındaki artışlar</w:t>
      </w:r>
      <w:r w:rsidR="001E40A7">
        <w:rPr>
          <w:rFonts w:ascii="Verdana" w:eastAsia="Times New Roman" w:hAnsi="Verdana" w:cs="Times New Roman"/>
          <w:b/>
          <w:bCs/>
          <w:color w:val="000000"/>
          <w:sz w:val="24"/>
          <w:szCs w:val="24"/>
          <w:lang w:eastAsia="tr-TR"/>
        </w:rPr>
        <w:t>la</w:t>
      </w:r>
      <w:r w:rsidR="000819CC">
        <w:rPr>
          <w:rFonts w:ascii="Verdana" w:eastAsia="Times New Roman" w:hAnsi="Verdana" w:cs="Times New Roman"/>
          <w:b/>
          <w:bCs/>
          <w:color w:val="000000"/>
          <w:sz w:val="24"/>
          <w:szCs w:val="24"/>
          <w:lang w:eastAsia="tr-TR"/>
        </w:rPr>
        <w:t xml:space="preserve"> ilgili </w:t>
      </w:r>
      <w:r w:rsidR="009C646F">
        <w:rPr>
          <w:rFonts w:ascii="Verdana" w:eastAsia="Times New Roman" w:hAnsi="Verdana" w:cs="Times New Roman"/>
          <w:b/>
          <w:bCs/>
          <w:color w:val="000000"/>
          <w:sz w:val="24"/>
          <w:szCs w:val="24"/>
          <w:lang w:eastAsia="tr-TR"/>
        </w:rPr>
        <w:t>olarak</w:t>
      </w:r>
    </w:p>
    <w:p w14:paraId="7082482A" w14:textId="5B5BEFD9" w:rsidR="000819CC" w:rsidRDefault="001E40A7" w:rsidP="001E40A7">
      <w:pPr>
        <w:spacing w:after="0"/>
        <w:jc w:val="center"/>
        <w:textAlignment w:val="top"/>
        <w:rPr>
          <w:rFonts w:ascii="Verdana" w:eastAsia="Times New Roman" w:hAnsi="Verdana" w:cs="Times New Roman"/>
          <w:b/>
          <w:bCs/>
          <w:color w:val="000000"/>
          <w:sz w:val="24"/>
          <w:szCs w:val="24"/>
          <w:lang w:eastAsia="tr-TR"/>
        </w:rPr>
      </w:pPr>
      <w:r w:rsidRPr="00030EF4">
        <w:rPr>
          <w:rFonts w:ascii="Verdana" w:eastAsia="Times New Roman" w:hAnsi="Verdana" w:cs="Times New Roman"/>
          <w:b/>
          <w:bCs/>
          <w:color w:val="000000"/>
          <w:sz w:val="24"/>
          <w:szCs w:val="24"/>
          <w:lang w:eastAsia="tr-TR"/>
        </w:rPr>
        <w:t xml:space="preserve">Gayrimenkul Pazarlama ve Satış Profesyonelleri Derneği (GAPAS) Başkanı İsmail ÖZCAN, </w:t>
      </w:r>
      <w:r>
        <w:rPr>
          <w:rFonts w:ascii="Verdana" w:eastAsia="Times New Roman" w:hAnsi="Verdana" w:cs="Times New Roman"/>
          <w:b/>
          <w:bCs/>
          <w:color w:val="000000"/>
          <w:sz w:val="24"/>
          <w:szCs w:val="24"/>
          <w:lang w:eastAsia="tr-TR"/>
        </w:rPr>
        <w:t>konut fiyatların</w:t>
      </w:r>
      <w:r w:rsidR="00192FAF">
        <w:rPr>
          <w:rFonts w:ascii="Verdana" w:eastAsia="Times New Roman" w:hAnsi="Verdana" w:cs="Times New Roman"/>
          <w:b/>
          <w:bCs/>
          <w:color w:val="000000"/>
          <w:sz w:val="24"/>
          <w:szCs w:val="24"/>
          <w:lang w:eastAsia="tr-TR"/>
        </w:rPr>
        <w:t>ın</w:t>
      </w:r>
      <w:r>
        <w:rPr>
          <w:rFonts w:ascii="Verdana" w:eastAsia="Times New Roman" w:hAnsi="Verdana" w:cs="Times New Roman"/>
          <w:b/>
          <w:bCs/>
          <w:color w:val="000000"/>
          <w:sz w:val="24"/>
          <w:szCs w:val="24"/>
          <w:lang w:eastAsia="tr-TR"/>
        </w:rPr>
        <w:t xml:space="preserve"> erişilebilir düzeye düşürülmesi</w:t>
      </w:r>
      <w:r w:rsidR="002058B8">
        <w:rPr>
          <w:rFonts w:ascii="Verdana" w:eastAsia="Times New Roman" w:hAnsi="Verdana" w:cs="Times New Roman"/>
          <w:b/>
          <w:bCs/>
          <w:color w:val="000000"/>
          <w:sz w:val="24"/>
          <w:szCs w:val="24"/>
          <w:lang w:eastAsia="tr-TR"/>
        </w:rPr>
        <w:t>ne yönelik</w:t>
      </w:r>
      <w:r w:rsidR="000819CC">
        <w:rPr>
          <w:rFonts w:ascii="Verdana" w:eastAsia="Times New Roman" w:hAnsi="Verdana" w:cs="Times New Roman"/>
          <w:b/>
          <w:bCs/>
          <w:color w:val="000000"/>
          <w:sz w:val="24"/>
          <w:szCs w:val="24"/>
          <w:lang w:eastAsia="tr-TR"/>
        </w:rPr>
        <w:t xml:space="preserve"> </w:t>
      </w:r>
      <w:r w:rsidR="00817A3F">
        <w:rPr>
          <w:rFonts w:ascii="Verdana" w:eastAsia="Times New Roman" w:hAnsi="Verdana" w:cs="Times New Roman"/>
          <w:b/>
          <w:bCs/>
          <w:color w:val="000000"/>
          <w:sz w:val="24"/>
          <w:szCs w:val="24"/>
          <w:lang w:eastAsia="tr-TR"/>
        </w:rPr>
        <w:t xml:space="preserve">önerisini </w:t>
      </w:r>
      <w:r w:rsidR="000819CC" w:rsidRPr="00030EF4">
        <w:rPr>
          <w:rFonts w:ascii="Verdana" w:eastAsia="Times New Roman" w:hAnsi="Verdana" w:cs="Times New Roman"/>
          <w:b/>
          <w:bCs/>
          <w:color w:val="000000"/>
          <w:sz w:val="24"/>
          <w:szCs w:val="24"/>
          <w:lang w:eastAsia="tr-TR"/>
        </w:rPr>
        <w:t>açıkladı</w:t>
      </w:r>
      <w:r>
        <w:rPr>
          <w:rFonts w:ascii="Verdana" w:eastAsia="Times New Roman" w:hAnsi="Verdana" w:cs="Times New Roman"/>
          <w:b/>
          <w:bCs/>
          <w:color w:val="000000"/>
          <w:sz w:val="24"/>
          <w:szCs w:val="24"/>
          <w:lang w:eastAsia="tr-TR"/>
        </w:rPr>
        <w:t>.</w:t>
      </w:r>
    </w:p>
    <w:p w14:paraId="630FCEED" w14:textId="77777777" w:rsidR="000819CC" w:rsidRPr="00DB6D46" w:rsidRDefault="000819CC" w:rsidP="00DB6D46">
      <w:pPr>
        <w:spacing w:after="0"/>
        <w:jc w:val="both"/>
        <w:textAlignment w:val="top"/>
        <w:rPr>
          <w:rFonts w:ascii="Verdana" w:eastAsia="Times New Roman" w:hAnsi="Verdana" w:cs="Times New Roman"/>
          <w:bCs/>
          <w:color w:val="000000"/>
          <w:sz w:val="20"/>
          <w:szCs w:val="20"/>
          <w:lang w:eastAsia="tr-TR"/>
        </w:rPr>
      </w:pPr>
    </w:p>
    <w:p w14:paraId="3F33F136" w14:textId="76E0EA82" w:rsidR="002E1784" w:rsidRPr="00DB6D46" w:rsidRDefault="00DB6D46" w:rsidP="00DB6D46">
      <w:pPr>
        <w:spacing w:after="0"/>
        <w:jc w:val="both"/>
        <w:textAlignment w:val="top"/>
        <w:rPr>
          <w:rFonts w:ascii="Verdana" w:eastAsia="Times New Roman" w:hAnsi="Verdana" w:cs="Times New Roman"/>
          <w:bCs/>
          <w:color w:val="000000"/>
          <w:sz w:val="20"/>
          <w:szCs w:val="20"/>
          <w:lang w:eastAsia="tr-TR"/>
        </w:rPr>
      </w:pPr>
      <w:r w:rsidRPr="00DB6D46">
        <w:rPr>
          <w:rFonts w:ascii="Verdana" w:eastAsia="Times New Roman" w:hAnsi="Verdana" w:cs="Times New Roman"/>
          <w:bCs/>
          <w:color w:val="000000"/>
          <w:sz w:val="20"/>
          <w:szCs w:val="20"/>
          <w:lang w:eastAsia="tr-TR"/>
        </w:rPr>
        <w:t>İ</w:t>
      </w:r>
      <w:r w:rsidR="0042228A" w:rsidRPr="00DB6D46">
        <w:rPr>
          <w:rFonts w:ascii="Verdana" w:eastAsia="Times New Roman" w:hAnsi="Verdana" w:cs="Times New Roman"/>
          <w:bCs/>
          <w:color w:val="000000"/>
          <w:sz w:val="20"/>
          <w:szCs w:val="20"/>
          <w:lang w:eastAsia="tr-TR"/>
        </w:rPr>
        <w:t>nşaat maliyetlerinin artması, dövizin ve enflasyonun yükselmesi</w:t>
      </w:r>
      <w:r w:rsidR="008562AD" w:rsidRPr="00DB6D46">
        <w:rPr>
          <w:rFonts w:ascii="Verdana" w:eastAsia="Times New Roman" w:hAnsi="Verdana" w:cs="Times New Roman"/>
          <w:bCs/>
          <w:color w:val="000000"/>
          <w:sz w:val="20"/>
          <w:szCs w:val="20"/>
          <w:lang w:eastAsia="tr-TR"/>
        </w:rPr>
        <w:t>ne bağlı</w:t>
      </w:r>
      <w:r w:rsidR="0042228A" w:rsidRPr="00DB6D46">
        <w:rPr>
          <w:rFonts w:ascii="Verdana" w:eastAsia="Times New Roman" w:hAnsi="Verdana" w:cs="Times New Roman"/>
          <w:bCs/>
          <w:color w:val="000000"/>
          <w:sz w:val="20"/>
          <w:szCs w:val="20"/>
          <w:lang w:eastAsia="tr-TR"/>
        </w:rPr>
        <w:t xml:space="preserve"> </w:t>
      </w:r>
      <w:r w:rsidR="00CF759D" w:rsidRPr="00DB6D46">
        <w:rPr>
          <w:rFonts w:ascii="Verdana" w:eastAsia="Times New Roman" w:hAnsi="Verdana" w:cs="Times New Roman"/>
          <w:bCs/>
          <w:color w:val="000000"/>
          <w:sz w:val="20"/>
          <w:szCs w:val="20"/>
          <w:lang w:eastAsia="tr-TR"/>
        </w:rPr>
        <w:t>artan konut ve tic</w:t>
      </w:r>
      <w:r w:rsidR="00145C6F" w:rsidRPr="00DB6D46">
        <w:rPr>
          <w:rFonts w:ascii="Verdana" w:eastAsia="Times New Roman" w:hAnsi="Verdana" w:cs="Times New Roman"/>
          <w:bCs/>
          <w:color w:val="000000"/>
          <w:sz w:val="20"/>
          <w:szCs w:val="20"/>
          <w:lang w:eastAsia="tr-TR"/>
        </w:rPr>
        <w:t>ari ünitelerin satış fiyatları</w:t>
      </w:r>
      <w:r w:rsidR="007D4140">
        <w:rPr>
          <w:rFonts w:ascii="Verdana" w:eastAsia="Times New Roman" w:hAnsi="Verdana" w:cs="Times New Roman"/>
          <w:bCs/>
          <w:color w:val="000000"/>
          <w:sz w:val="20"/>
          <w:szCs w:val="20"/>
          <w:lang w:eastAsia="tr-TR"/>
        </w:rPr>
        <w:t>,</w:t>
      </w:r>
      <w:r w:rsidR="00145C6F" w:rsidRPr="00DB6D46">
        <w:rPr>
          <w:rFonts w:ascii="Verdana" w:eastAsia="Times New Roman" w:hAnsi="Verdana" w:cs="Times New Roman"/>
          <w:bCs/>
          <w:color w:val="000000"/>
          <w:sz w:val="20"/>
          <w:szCs w:val="20"/>
          <w:lang w:eastAsia="tr-TR"/>
        </w:rPr>
        <w:t xml:space="preserve"> </w:t>
      </w:r>
      <w:r w:rsidR="00CF759D" w:rsidRPr="00DB6D46">
        <w:rPr>
          <w:rFonts w:ascii="Verdana" w:eastAsia="Times New Roman" w:hAnsi="Verdana" w:cs="Times New Roman"/>
          <w:bCs/>
          <w:color w:val="000000"/>
          <w:sz w:val="20"/>
          <w:szCs w:val="20"/>
          <w:lang w:eastAsia="tr-TR"/>
        </w:rPr>
        <w:t>mevcut gelir düzeyiyle erişilebilir olmaktan çıktı.</w:t>
      </w:r>
      <w:r>
        <w:rPr>
          <w:rFonts w:ascii="Verdana" w:eastAsia="Times New Roman" w:hAnsi="Verdana" w:cs="Times New Roman"/>
          <w:bCs/>
          <w:color w:val="000000"/>
          <w:sz w:val="20"/>
          <w:szCs w:val="20"/>
          <w:lang w:eastAsia="tr-TR"/>
        </w:rPr>
        <w:t xml:space="preserve"> </w:t>
      </w:r>
      <w:r w:rsidR="00D27573" w:rsidRPr="00DB6D46">
        <w:rPr>
          <w:rFonts w:ascii="Verdana" w:eastAsia="Times New Roman" w:hAnsi="Verdana" w:cs="Times New Roman"/>
          <w:bCs/>
          <w:color w:val="000000"/>
          <w:sz w:val="20"/>
          <w:szCs w:val="20"/>
          <w:lang w:eastAsia="tr-TR"/>
        </w:rPr>
        <w:t>Arz açığı artarken yatırımcı ve yabancı</w:t>
      </w:r>
      <w:r w:rsidR="00192FAF">
        <w:rPr>
          <w:rFonts w:ascii="Verdana" w:eastAsia="Times New Roman" w:hAnsi="Verdana" w:cs="Times New Roman"/>
          <w:bCs/>
          <w:color w:val="000000"/>
          <w:sz w:val="20"/>
          <w:szCs w:val="20"/>
          <w:lang w:eastAsia="tr-TR"/>
        </w:rPr>
        <w:t>ların</w:t>
      </w:r>
      <w:r w:rsidR="00D27573" w:rsidRPr="00DB6D46">
        <w:rPr>
          <w:rFonts w:ascii="Verdana" w:eastAsia="Times New Roman" w:hAnsi="Verdana" w:cs="Times New Roman"/>
          <w:bCs/>
          <w:color w:val="000000"/>
          <w:sz w:val="20"/>
          <w:szCs w:val="20"/>
          <w:lang w:eastAsia="tr-TR"/>
        </w:rPr>
        <w:t xml:space="preserve"> tale</w:t>
      </w:r>
      <w:r w:rsidR="00192FAF">
        <w:rPr>
          <w:rFonts w:ascii="Verdana" w:eastAsia="Times New Roman" w:hAnsi="Verdana" w:cs="Times New Roman"/>
          <w:bCs/>
          <w:color w:val="000000"/>
          <w:sz w:val="20"/>
          <w:szCs w:val="20"/>
          <w:lang w:eastAsia="tr-TR"/>
        </w:rPr>
        <w:t>pler</w:t>
      </w:r>
      <w:r w:rsidR="00D27573" w:rsidRPr="00DB6D46">
        <w:rPr>
          <w:rFonts w:ascii="Verdana" w:eastAsia="Times New Roman" w:hAnsi="Verdana" w:cs="Times New Roman"/>
          <w:bCs/>
          <w:color w:val="000000"/>
          <w:sz w:val="20"/>
          <w:szCs w:val="20"/>
          <w:lang w:eastAsia="tr-TR"/>
        </w:rPr>
        <w:t xml:space="preserve">inin artması da fiyatların artmasına neden oluyor. </w:t>
      </w:r>
      <w:r w:rsidR="00371DB5">
        <w:rPr>
          <w:rFonts w:ascii="Verdana" w:eastAsia="Times New Roman" w:hAnsi="Verdana" w:cs="Times New Roman"/>
          <w:bCs/>
          <w:color w:val="000000"/>
          <w:sz w:val="20"/>
          <w:szCs w:val="20"/>
          <w:lang w:eastAsia="tr-TR"/>
        </w:rPr>
        <w:t>Barınma</w:t>
      </w:r>
      <w:r w:rsidR="00145C6F" w:rsidRPr="00DB6D46">
        <w:rPr>
          <w:rFonts w:ascii="Verdana" w:eastAsia="Times New Roman" w:hAnsi="Verdana" w:cs="Times New Roman"/>
          <w:bCs/>
          <w:color w:val="000000"/>
          <w:sz w:val="20"/>
          <w:szCs w:val="20"/>
          <w:lang w:eastAsia="tr-TR"/>
        </w:rPr>
        <w:t xml:space="preserve"> krizi</w:t>
      </w:r>
      <w:r>
        <w:rPr>
          <w:rFonts w:ascii="Verdana" w:eastAsia="Times New Roman" w:hAnsi="Verdana" w:cs="Times New Roman"/>
          <w:bCs/>
          <w:color w:val="000000"/>
          <w:sz w:val="20"/>
          <w:szCs w:val="20"/>
          <w:lang w:eastAsia="tr-TR"/>
        </w:rPr>
        <w:t>nin</w:t>
      </w:r>
      <w:r w:rsidR="00043300">
        <w:rPr>
          <w:rFonts w:ascii="Verdana" w:eastAsia="Times New Roman" w:hAnsi="Verdana" w:cs="Times New Roman"/>
          <w:bCs/>
          <w:color w:val="000000"/>
          <w:sz w:val="20"/>
          <w:szCs w:val="20"/>
          <w:lang w:eastAsia="tr-TR"/>
        </w:rPr>
        <w:t xml:space="preserve"> giderek derinleşmesiyle ilgili</w:t>
      </w:r>
      <w:r w:rsidR="003104BD" w:rsidRPr="003104BD">
        <w:rPr>
          <w:rFonts w:ascii="Verdana" w:eastAsia="Times New Roman" w:hAnsi="Verdana" w:cs="Times New Roman"/>
          <w:bCs/>
          <w:color w:val="000000"/>
          <w:sz w:val="20"/>
          <w:szCs w:val="20"/>
          <w:lang w:eastAsia="tr-TR"/>
        </w:rPr>
        <w:t xml:space="preserve"> </w:t>
      </w:r>
      <w:r w:rsidR="003104BD">
        <w:rPr>
          <w:rFonts w:ascii="Verdana" w:eastAsia="Times New Roman" w:hAnsi="Verdana" w:cs="Times New Roman"/>
          <w:bCs/>
          <w:color w:val="000000"/>
          <w:sz w:val="20"/>
          <w:szCs w:val="20"/>
          <w:lang w:eastAsia="tr-TR"/>
        </w:rPr>
        <w:t>ÖZCAN,</w:t>
      </w:r>
      <w:r w:rsidR="00327E11" w:rsidRPr="00DB6D46">
        <w:rPr>
          <w:rFonts w:ascii="Verdana" w:eastAsia="Times New Roman" w:hAnsi="Verdana" w:cs="Times New Roman"/>
          <w:bCs/>
          <w:color w:val="000000"/>
          <w:sz w:val="20"/>
          <w:szCs w:val="20"/>
          <w:lang w:eastAsia="tr-TR"/>
        </w:rPr>
        <w:t xml:space="preserve"> </w:t>
      </w:r>
      <w:r w:rsidR="00741AD1" w:rsidRPr="00DB6D46">
        <w:rPr>
          <w:rFonts w:ascii="Verdana" w:eastAsia="Times New Roman" w:hAnsi="Verdana" w:cs="Times New Roman"/>
          <w:bCs/>
          <w:color w:val="000000"/>
          <w:sz w:val="20"/>
          <w:szCs w:val="20"/>
          <w:lang w:eastAsia="tr-TR"/>
        </w:rPr>
        <w:t>vatandaşların yeni konut satın alabilmesi için yeni bir mülkiyet sistemine geçilmesi gerektiğini söyledi</w:t>
      </w:r>
      <w:r w:rsidR="00327E11" w:rsidRPr="00DB6D46">
        <w:rPr>
          <w:rFonts w:ascii="Verdana" w:eastAsia="Times New Roman" w:hAnsi="Verdana" w:cs="Times New Roman"/>
          <w:bCs/>
          <w:color w:val="000000"/>
          <w:sz w:val="20"/>
          <w:szCs w:val="20"/>
          <w:lang w:eastAsia="tr-TR"/>
        </w:rPr>
        <w:t>.</w:t>
      </w:r>
      <w:r w:rsidR="002E1784" w:rsidRPr="00DB6D46">
        <w:rPr>
          <w:rFonts w:ascii="Verdana" w:eastAsia="Times New Roman" w:hAnsi="Verdana" w:cs="Times New Roman"/>
          <w:bCs/>
          <w:color w:val="000000"/>
          <w:sz w:val="20"/>
          <w:szCs w:val="20"/>
          <w:lang w:eastAsia="tr-TR"/>
        </w:rPr>
        <w:t xml:space="preserve"> </w:t>
      </w:r>
    </w:p>
    <w:p w14:paraId="246AA375" w14:textId="77777777" w:rsidR="002E1784" w:rsidRDefault="002E1784" w:rsidP="002E1784">
      <w:pPr>
        <w:spacing w:after="0"/>
        <w:jc w:val="both"/>
        <w:textAlignment w:val="top"/>
        <w:rPr>
          <w:rFonts w:ascii="Verdana" w:eastAsia="Times New Roman" w:hAnsi="Verdana" w:cs="Times New Roman"/>
          <w:b/>
          <w:bCs/>
          <w:color w:val="000000"/>
          <w:sz w:val="24"/>
          <w:szCs w:val="24"/>
          <w:lang w:eastAsia="tr-TR"/>
        </w:rPr>
      </w:pPr>
    </w:p>
    <w:p w14:paraId="46B981C1" w14:textId="776120F7" w:rsidR="002E1784" w:rsidRDefault="002E1784" w:rsidP="002E1784">
      <w:pPr>
        <w:spacing w:after="0"/>
        <w:jc w:val="both"/>
        <w:textAlignment w:val="top"/>
        <w:rPr>
          <w:rFonts w:ascii="Verdana" w:eastAsia="Times New Roman" w:hAnsi="Verdana" w:cs="Times New Roman"/>
          <w:b/>
          <w:bCs/>
          <w:color w:val="000000"/>
          <w:sz w:val="24"/>
          <w:szCs w:val="24"/>
          <w:lang w:eastAsia="tr-TR"/>
        </w:rPr>
      </w:pPr>
      <w:r w:rsidRPr="00030EF4">
        <w:rPr>
          <w:rFonts w:ascii="Verdana" w:eastAsia="Times New Roman" w:hAnsi="Verdana" w:cs="Times New Roman"/>
          <w:b/>
          <w:bCs/>
          <w:color w:val="000000"/>
          <w:sz w:val="24"/>
          <w:szCs w:val="24"/>
          <w:lang w:eastAsia="tr-TR"/>
        </w:rPr>
        <w:t>İngiltere’de Uygulanan ‘Kul</w:t>
      </w:r>
      <w:r w:rsidR="005E5D38">
        <w:rPr>
          <w:rFonts w:ascii="Verdana" w:eastAsia="Times New Roman" w:hAnsi="Verdana" w:cs="Times New Roman"/>
          <w:b/>
          <w:bCs/>
          <w:color w:val="000000"/>
          <w:sz w:val="24"/>
          <w:szCs w:val="24"/>
          <w:lang w:eastAsia="tr-TR"/>
        </w:rPr>
        <w:t xml:space="preserve">lanım Hakkı Satışı’ </w:t>
      </w:r>
      <w:r w:rsidR="000F23D7">
        <w:rPr>
          <w:rFonts w:ascii="Verdana" w:eastAsia="Times New Roman" w:hAnsi="Verdana" w:cs="Times New Roman"/>
          <w:b/>
          <w:bCs/>
          <w:color w:val="000000"/>
          <w:sz w:val="24"/>
          <w:szCs w:val="24"/>
          <w:lang w:eastAsia="tr-TR"/>
        </w:rPr>
        <w:t xml:space="preserve">Yöntemi </w:t>
      </w:r>
      <w:r>
        <w:rPr>
          <w:rFonts w:ascii="Verdana" w:eastAsia="Times New Roman" w:hAnsi="Verdana" w:cs="Times New Roman"/>
          <w:b/>
          <w:bCs/>
          <w:color w:val="000000"/>
          <w:sz w:val="24"/>
          <w:szCs w:val="24"/>
          <w:lang w:eastAsia="tr-TR"/>
        </w:rPr>
        <w:t>Türkiye</w:t>
      </w:r>
      <w:r w:rsidR="00454560">
        <w:rPr>
          <w:rFonts w:ascii="Verdana" w:eastAsia="Times New Roman" w:hAnsi="Verdana" w:cs="Times New Roman"/>
          <w:b/>
          <w:bCs/>
          <w:color w:val="000000"/>
          <w:sz w:val="24"/>
          <w:szCs w:val="24"/>
          <w:lang w:eastAsia="tr-TR"/>
        </w:rPr>
        <w:t>’</w:t>
      </w:r>
      <w:r>
        <w:rPr>
          <w:rFonts w:ascii="Verdana" w:eastAsia="Times New Roman" w:hAnsi="Verdana" w:cs="Times New Roman"/>
          <w:b/>
          <w:bCs/>
          <w:color w:val="000000"/>
          <w:sz w:val="24"/>
          <w:szCs w:val="24"/>
          <w:lang w:eastAsia="tr-TR"/>
        </w:rPr>
        <w:t>de</w:t>
      </w:r>
      <w:r w:rsidR="00454560">
        <w:rPr>
          <w:rFonts w:ascii="Verdana" w:eastAsia="Times New Roman" w:hAnsi="Verdana" w:cs="Times New Roman"/>
          <w:b/>
          <w:bCs/>
          <w:color w:val="000000"/>
          <w:sz w:val="24"/>
          <w:szCs w:val="24"/>
          <w:lang w:eastAsia="tr-TR"/>
        </w:rPr>
        <w:t xml:space="preserve"> </w:t>
      </w:r>
      <w:r>
        <w:rPr>
          <w:rFonts w:ascii="Verdana" w:eastAsia="Times New Roman" w:hAnsi="Verdana" w:cs="Times New Roman"/>
          <w:b/>
          <w:bCs/>
          <w:color w:val="000000"/>
          <w:sz w:val="24"/>
          <w:szCs w:val="24"/>
          <w:lang w:eastAsia="tr-TR"/>
        </w:rPr>
        <w:t>de kullanılabilir.</w:t>
      </w:r>
    </w:p>
    <w:p w14:paraId="37FCFECA" w14:textId="77777777" w:rsidR="000F23D7" w:rsidRPr="00030EF4" w:rsidRDefault="000F23D7" w:rsidP="002E1784">
      <w:pPr>
        <w:spacing w:after="0"/>
        <w:jc w:val="both"/>
        <w:textAlignment w:val="top"/>
        <w:rPr>
          <w:rFonts w:ascii="Verdana" w:eastAsia="Times New Roman" w:hAnsi="Verdana" w:cs="Times New Roman"/>
          <w:b/>
          <w:bCs/>
          <w:color w:val="000000"/>
          <w:sz w:val="24"/>
          <w:szCs w:val="24"/>
          <w:lang w:eastAsia="tr-TR"/>
        </w:rPr>
      </w:pPr>
    </w:p>
    <w:p w14:paraId="5B653F1B" w14:textId="3F809733" w:rsidR="000C22ED" w:rsidRPr="005D6605" w:rsidRDefault="000C22ED" w:rsidP="000C22ED">
      <w:pPr>
        <w:spacing w:after="0"/>
        <w:jc w:val="both"/>
        <w:textAlignment w:val="top"/>
        <w:rPr>
          <w:rFonts w:ascii="Verdana" w:eastAsia="Times New Roman" w:hAnsi="Verdana" w:cs="Times New Roman"/>
          <w:bCs/>
          <w:color w:val="000000"/>
          <w:sz w:val="20"/>
          <w:szCs w:val="20"/>
          <w:lang w:eastAsia="tr-TR"/>
        </w:rPr>
      </w:pPr>
      <w:r w:rsidRPr="005D6605">
        <w:rPr>
          <w:rFonts w:ascii="Verdana" w:eastAsia="Times New Roman" w:hAnsi="Verdana" w:cs="Times New Roman"/>
          <w:bCs/>
          <w:color w:val="000000"/>
          <w:sz w:val="20"/>
          <w:szCs w:val="20"/>
          <w:lang w:eastAsia="tr-TR"/>
        </w:rPr>
        <w:t>Son dönem ekonomide yaşanan gelişmelerle hızlı yükselen konut satış fiyatlarını ve kiraları frenlemek için mülkiyet sistemi değişimine dayalı bir formül öneren GAPAS Başkanı İsmail ÖZCAN, İngiltere’de uygulanmakta olan ‘uzun süreli sahiplik - arsa kirası’ modelini önerdi. Sistemin Türkiye’de turizm, madencilik ve tarım gibi alanlarda kullanıldığını ifade eden ÖZCAN, perakende konut piyasasına da bu modeli adapte etmek gerektiğini söyledi.</w:t>
      </w:r>
    </w:p>
    <w:p w14:paraId="2F5F88AA" w14:textId="766A36C2" w:rsidR="00866E8D" w:rsidRDefault="00866E8D" w:rsidP="003203AB">
      <w:pPr>
        <w:spacing w:after="0"/>
        <w:jc w:val="both"/>
        <w:textAlignment w:val="top"/>
        <w:rPr>
          <w:rFonts w:ascii="Verdana" w:eastAsia="Times New Roman" w:hAnsi="Verdana" w:cs="Times New Roman"/>
          <w:bCs/>
          <w:color w:val="000000"/>
          <w:sz w:val="24"/>
          <w:szCs w:val="24"/>
          <w:lang w:eastAsia="tr-TR"/>
        </w:rPr>
      </w:pPr>
    </w:p>
    <w:p w14:paraId="0F8A86F5" w14:textId="5571DF49" w:rsidR="00556018" w:rsidRPr="005D6605" w:rsidRDefault="00556018" w:rsidP="00556018">
      <w:pPr>
        <w:spacing w:after="0"/>
        <w:jc w:val="both"/>
        <w:textAlignment w:val="top"/>
        <w:rPr>
          <w:rFonts w:ascii="Verdana" w:eastAsia="Times New Roman" w:hAnsi="Verdana" w:cs="Times New Roman"/>
          <w:bCs/>
          <w:color w:val="000000"/>
          <w:sz w:val="20"/>
          <w:szCs w:val="20"/>
          <w:lang w:eastAsia="tr-TR"/>
        </w:rPr>
      </w:pPr>
      <w:r w:rsidRPr="005D6605">
        <w:rPr>
          <w:rFonts w:ascii="Verdana" w:eastAsia="Times New Roman" w:hAnsi="Verdana" w:cs="Times New Roman"/>
          <w:bCs/>
          <w:color w:val="000000"/>
          <w:sz w:val="20"/>
          <w:szCs w:val="20"/>
          <w:lang w:eastAsia="tr-TR"/>
        </w:rPr>
        <w:t>Önerdikleri Yeni Mülkiyet Sistemi’nin arsa maliyetini, konutun veya ticari ünitenin ilk yatırım maliyetinden çıkardığını söyleyen ÖZCAN, “</w:t>
      </w:r>
      <w:r w:rsidR="00623AC2">
        <w:rPr>
          <w:rFonts w:ascii="Verdana" w:eastAsia="Times New Roman" w:hAnsi="Verdana" w:cs="Times New Roman"/>
          <w:bCs/>
          <w:color w:val="000000"/>
          <w:sz w:val="20"/>
          <w:szCs w:val="20"/>
          <w:lang w:eastAsia="tr-TR"/>
        </w:rPr>
        <w:t>Yeni mülkiyet sistemiyle</w:t>
      </w:r>
      <w:r w:rsidR="006435BF">
        <w:rPr>
          <w:rFonts w:ascii="Verdana" w:eastAsia="Times New Roman" w:hAnsi="Verdana" w:cs="Times New Roman"/>
          <w:bCs/>
          <w:color w:val="000000"/>
          <w:sz w:val="20"/>
          <w:szCs w:val="20"/>
          <w:lang w:eastAsia="tr-TR"/>
        </w:rPr>
        <w:t>;</w:t>
      </w:r>
      <w:r w:rsidR="00623AC2">
        <w:rPr>
          <w:rFonts w:ascii="Verdana" w:eastAsia="Times New Roman" w:hAnsi="Verdana" w:cs="Times New Roman"/>
          <w:bCs/>
          <w:color w:val="000000"/>
          <w:sz w:val="20"/>
          <w:szCs w:val="20"/>
          <w:lang w:eastAsia="tr-TR"/>
        </w:rPr>
        <w:t xml:space="preserve"> </w:t>
      </w:r>
      <w:r w:rsidRPr="005D6605">
        <w:rPr>
          <w:rFonts w:ascii="Verdana" w:eastAsia="Times New Roman" w:hAnsi="Verdana" w:cs="Times New Roman"/>
          <w:bCs/>
          <w:color w:val="000000"/>
          <w:sz w:val="20"/>
          <w:szCs w:val="20"/>
          <w:lang w:eastAsia="tr-TR"/>
        </w:rPr>
        <w:t xml:space="preserve">arsanın mülkiyeti ilk sahibinde kalıyor, daire veya </w:t>
      </w:r>
      <w:proofErr w:type="gramStart"/>
      <w:r w:rsidRPr="005D6605">
        <w:rPr>
          <w:rFonts w:ascii="Verdana" w:eastAsia="Times New Roman" w:hAnsi="Verdana" w:cs="Times New Roman"/>
          <w:bCs/>
          <w:color w:val="000000"/>
          <w:sz w:val="20"/>
          <w:szCs w:val="20"/>
          <w:lang w:eastAsia="tr-TR"/>
        </w:rPr>
        <w:t>dükkan</w:t>
      </w:r>
      <w:proofErr w:type="gramEnd"/>
      <w:r w:rsidRPr="005D6605">
        <w:rPr>
          <w:rFonts w:ascii="Verdana" w:eastAsia="Times New Roman" w:hAnsi="Verdana" w:cs="Times New Roman"/>
          <w:bCs/>
          <w:color w:val="000000"/>
          <w:sz w:val="20"/>
          <w:szCs w:val="20"/>
          <w:lang w:eastAsia="tr-TR"/>
        </w:rPr>
        <w:t xml:space="preserve"> alan, satış fiyatı olarak arsanın bedelini değil, müteahhidin inşaat maliyetini ödüyor, arsa sahibine de uzun </w:t>
      </w:r>
      <w:r w:rsidR="00E11164">
        <w:rPr>
          <w:rFonts w:ascii="Verdana" w:eastAsia="Times New Roman" w:hAnsi="Verdana" w:cs="Times New Roman"/>
          <w:bCs/>
          <w:color w:val="000000"/>
          <w:sz w:val="20"/>
          <w:szCs w:val="20"/>
          <w:lang w:eastAsia="tr-TR"/>
        </w:rPr>
        <w:t>süreli olarak kira ödüyor</w:t>
      </w:r>
      <w:r w:rsidR="008A50FA">
        <w:rPr>
          <w:rFonts w:ascii="Verdana" w:eastAsia="Times New Roman" w:hAnsi="Verdana" w:cs="Times New Roman"/>
          <w:bCs/>
          <w:color w:val="000000"/>
          <w:sz w:val="20"/>
          <w:szCs w:val="20"/>
          <w:lang w:eastAsia="tr-TR"/>
        </w:rPr>
        <w:t>.” d</w:t>
      </w:r>
      <w:r w:rsidR="007A2867">
        <w:rPr>
          <w:rFonts w:ascii="Verdana" w:eastAsia="Times New Roman" w:hAnsi="Verdana" w:cs="Times New Roman"/>
          <w:bCs/>
          <w:color w:val="000000"/>
          <w:sz w:val="20"/>
          <w:szCs w:val="20"/>
          <w:lang w:eastAsia="tr-TR"/>
        </w:rPr>
        <w:t>edi</w:t>
      </w:r>
      <w:r w:rsidRPr="005D6605">
        <w:rPr>
          <w:rFonts w:ascii="Verdana" w:eastAsia="Times New Roman" w:hAnsi="Verdana" w:cs="Times New Roman"/>
          <w:bCs/>
          <w:color w:val="000000"/>
          <w:sz w:val="20"/>
          <w:szCs w:val="20"/>
          <w:lang w:eastAsia="tr-TR"/>
        </w:rPr>
        <w:t xml:space="preserve">. </w:t>
      </w:r>
      <w:proofErr w:type="gramStart"/>
      <w:r w:rsidR="006435BF">
        <w:rPr>
          <w:rFonts w:ascii="Verdana" w:eastAsia="Times New Roman" w:hAnsi="Verdana" w:cs="Times New Roman"/>
          <w:bCs/>
          <w:color w:val="000000"/>
          <w:sz w:val="20"/>
          <w:szCs w:val="20"/>
          <w:lang w:eastAsia="tr-TR"/>
        </w:rPr>
        <w:t>Bu sistemin</w:t>
      </w:r>
      <w:r w:rsidRPr="005D6605">
        <w:rPr>
          <w:rFonts w:ascii="Verdana" w:eastAsia="Times New Roman" w:hAnsi="Verdana" w:cs="Times New Roman"/>
          <w:bCs/>
          <w:color w:val="000000"/>
          <w:sz w:val="20"/>
          <w:szCs w:val="20"/>
          <w:lang w:eastAsia="tr-TR"/>
        </w:rPr>
        <w:t>, mevcut kanunlarda</w:t>
      </w:r>
      <w:r w:rsidR="00665D77">
        <w:rPr>
          <w:rFonts w:ascii="Verdana" w:eastAsia="Times New Roman" w:hAnsi="Verdana" w:cs="Times New Roman"/>
          <w:bCs/>
          <w:color w:val="000000"/>
          <w:sz w:val="20"/>
          <w:szCs w:val="20"/>
          <w:lang w:eastAsia="tr-TR"/>
        </w:rPr>
        <w:t xml:space="preserve"> kısmen</w:t>
      </w:r>
      <w:r w:rsidRPr="005D6605">
        <w:rPr>
          <w:rFonts w:ascii="Verdana" w:eastAsia="Times New Roman" w:hAnsi="Verdana" w:cs="Times New Roman"/>
          <w:bCs/>
          <w:color w:val="000000"/>
          <w:sz w:val="20"/>
          <w:szCs w:val="20"/>
          <w:lang w:eastAsia="tr-TR"/>
        </w:rPr>
        <w:t xml:space="preserve"> ‘intifa’ hakkı olarak tanımlanan hakkın satışına dayandığını ifade eden ÖZCAN, bugün 1.000.000 TL’ye satılan bir dairenin, </w:t>
      </w:r>
      <w:r w:rsidR="006034B3">
        <w:rPr>
          <w:rFonts w:ascii="Verdana" w:eastAsia="Times New Roman" w:hAnsi="Verdana" w:cs="Times New Roman"/>
          <w:bCs/>
          <w:color w:val="000000"/>
          <w:sz w:val="20"/>
          <w:szCs w:val="20"/>
          <w:lang w:eastAsia="tr-TR"/>
        </w:rPr>
        <w:t>uygulanacak Yeni Mülkiyet S</w:t>
      </w:r>
      <w:r w:rsidR="003104BD">
        <w:rPr>
          <w:rFonts w:ascii="Verdana" w:eastAsia="Times New Roman" w:hAnsi="Verdana" w:cs="Times New Roman"/>
          <w:bCs/>
          <w:color w:val="000000"/>
          <w:sz w:val="20"/>
          <w:szCs w:val="20"/>
          <w:lang w:eastAsia="tr-TR"/>
        </w:rPr>
        <w:t>istem</w:t>
      </w:r>
      <w:r w:rsidR="006034B3">
        <w:rPr>
          <w:rFonts w:ascii="Verdana" w:eastAsia="Times New Roman" w:hAnsi="Verdana" w:cs="Times New Roman"/>
          <w:bCs/>
          <w:color w:val="000000"/>
          <w:sz w:val="20"/>
          <w:szCs w:val="20"/>
          <w:lang w:eastAsia="tr-TR"/>
        </w:rPr>
        <w:t>i’y</w:t>
      </w:r>
      <w:r w:rsidR="003104BD">
        <w:rPr>
          <w:rFonts w:ascii="Verdana" w:eastAsia="Times New Roman" w:hAnsi="Verdana" w:cs="Times New Roman"/>
          <w:bCs/>
          <w:color w:val="000000"/>
          <w:sz w:val="20"/>
          <w:szCs w:val="20"/>
          <w:lang w:eastAsia="tr-TR"/>
        </w:rPr>
        <w:t>le</w:t>
      </w:r>
      <w:r w:rsidRPr="005D6605">
        <w:rPr>
          <w:rFonts w:ascii="Verdana" w:eastAsia="Times New Roman" w:hAnsi="Verdana" w:cs="Times New Roman"/>
          <w:bCs/>
          <w:color w:val="000000"/>
          <w:sz w:val="20"/>
          <w:szCs w:val="20"/>
          <w:lang w:eastAsia="tr-TR"/>
        </w:rPr>
        <w:t xml:space="preserve"> 500.000 – 600.000 TL’ye satılabileceğini, arsa bedelinin ilk satın almada ödenmey</w:t>
      </w:r>
      <w:r w:rsidR="007A2867">
        <w:rPr>
          <w:rFonts w:ascii="Verdana" w:eastAsia="Times New Roman" w:hAnsi="Verdana" w:cs="Times New Roman"/>
          <w:bCs/>
          <w:color w:val="000000"/>
          <w:sz w:val="20"/>
          <w:szCs w:val="20"/>
          <w:lang w:eastAsia="tr-TR"/>
        </w:rPr>
        <w:t>ip</w:t>
      </w:r>
      <w:r w:rsidRPr="005D6605">
        <w:rPr>
          <w:rFonts w:ascii="Verdana" w:eastAsia="Times New Roman" w:hAnsi="Verdana" w:cs="Times New Roman"/>
          <w:bCs/>
          <w:color w:val="000000"/>
          <w:sz w:val="20"/>
          <w:szCs w:val="20"/>
          <w:lang w:eastAsia="tr-TR"/>
        </w:rPr>
        <w:t xml:space="preserve">, bunun yerine, arsa için aylık bir kira bedelinin arsa sahibine ödenebileceğini söyledi. </w:t>
      </w:r>
      <w:proofErr w:type="gramEnd"/>
      <w:r w:rsidR="003104BD">
        <w:rPr>
          <w:rFonts w:ascii="Verdana" w:eastAsia="Times New Roman" w:hAnsi="Verdana" w:cs="Times New Roman"/>
          <w:bCs/>
          <w:color w:val="000000"/>
          <w:sz w:val="20"/>
          <w:szCs w:val="20"/>
          <w:lang w:eastAsia="tr-TR"/>
        </w:rPr>
        <w:t xml:space="preserve">Yeni Mülkiyet </w:t>
      </w:r>
      <w:r w:rsidR="002B3335">
        <w:rPr>
          <w:rFonts w:ascii="Verdana" w:eastAsia="Times New Roman" w:hAnsi="Verdana" w:cs="Times New Roman"/>
          <w:bCs/>
          <w:color w:val="000000"/>
          <w:sz w:val="20"/>
          <w:szCs w:val="20"/>
          <w:lang w:eastAsia="tr-TR"/>
        </w:rPr>
        <w:t>S</w:t>
      </w:r>
      <w:r w:rsidR="002B3335" w:rsidRPr="005D6605">
        <w:rPr>
          <w:rFonts w:ascii="Verdana" w:eastAsia="Times New Roman" w:hAnsi="Verdana" w:cs="Times New Roman"/>
          <w:bCs/>
          <w:color w:val="000000"/>
          <w:sz w:val="20"/>
          <w:szCs w:val="20"/>
          <w:lang w:eastAsia="tr-TR"/>
        </w:rPr>
        <w:t>istem</w:t>
      </w:r>
      <w:r w:rsidR="002B3335">
        <w:rPr>
          <w:rFonts w:ascii="Verdana" w:eastAsia="Times New Roman" w:hAnsi="Verdana" w:cs="Times New Roman"/>
          <w:bCs/>
          <w:color w:val="000000"/>
          <w:sz w:val="20"/>
          <w:szCs w:val="20"/>
          <w:lang w:eastAsia="tr-TR"/>
        </w:rPr>
        <w:t>i’nde</w:t>
      </w:r>
      <w:r w:rsidRPr="005D6605">
        <w:rPr>
          <w:rFonts w:ascii="Verdana" w:eastAsia="Times New Roman" w:hAnsi="Verdana" w:cs="Times New Roman"/>
          <w:bCs/>
          <w:color w:val="000000"/>
          <w:sz w:val="20"/>
          <w:szCs w:val="20"/>
          <w:lang w:eastAsia="tr-TR"/>
        </w:rPr>
        <w:t xml:space="preserve"> her kesimin kazançlı çıkacağını ifade eden ÖZCAN, “Vatandaş fiyatı erişilebilir bir konuta </w:t>
      </w:r>
      <w:r w:rsidR="007A2867">
        <w:rPr>
          <w:rFonts w:ascii="Verdana" w:eastAsia="Times New Roman" w:hAnsi="Verdana" w:cs="Times New Roman"/>
          <w:bCs/>
          <w:color w:val="000000"/>
          <w:sz w:val="20"/>
          <w:szCs w:val="20"/>
          <w:lang w:eastAsia="tr-TR"/>
        </w:rPr>
        <w:t>sahip oluyorken</w:t>
      </w:r>
      <w:r w:rsidRPr="005D6605">
        <w:rPr>
          <w:rFonts w:ascii="Verdana" w:eastAsia="Times New Roman" w:hAnsi="Verdana" w:cs="Times New Roman"/>
          <w:bCs/>
          <w:color w:val="000000"/>
          <w:sz w:val="20"/>
          <w:szCs w:val="20"/>
          <w:lang w:eastAsia="tr-TR"/>
        </w:rPr>
        <w:t xml:space="preserve">, </w:t>
      </w:r>
      <w:proofErr w:type="gramStart"/>
      <w:r w:rsidRPr="005D6605">
        <w:rPr>
          <w:rFonts w:ascii="Verdana" w:eastAsia="Times New Roman" w:hAnsi="Verdana" w:cs="Times New Roman"/>
          <w:bCs/>
          <w:color w:val="000000"/>
          <w:sz w:val="20"/>
          <w:szCs w:val="20"/>
          <w:lang w:eastAsia="tr-TR"/>
        </w:rPr>
        <w:t>müteahhit</w:t>
      </w:r>
      <w:proofErr w:type="gramEnd"/>
      <w:r w:rsidRPr="005D6605">
        <w:rPr>
          <w:rFonts w:ascii="Verdana" w:eastAsia="Times New Roman" w:hAnsi="Verdana" w:cs="Times New Roman"/>
          <w:bCs/>
          <w:color w:val="000000"/>
          <w:sz w:val="20"/>
          <w:szCs w:val="20"/>
          <w:lang w:eastAsia="tr-TR"/>
        </w:rPr>
        <w:t xml:space="preserve"> inşaat yapıp satıyor yani ticaretini/işini yapıyor, arsa sahibi arsayı elden</w:t>
      </w:r>
      <w:r w:rsidR="007A2867">
        <w:rPr>
          <w:rFonts w:ascii="Verdana" w:eastAsia="Times New Roman" w:hAnsi="Verdana" w:cs="Times New Roman"/>
          <w:bCs/>
          <w:color w:val="000000"/>
          <w:sz w:val="20"/>
          <w:szCs w:val="20"/>
          <w:lang w:eastAsia="tr-TR"/>
        </w:rPr>
        <w:t xml:space="preserve"> çıkarmadan uzun vadeli getiriye kavuşuyor</w:t>
      </w:r>
      <w:r w:rsidR="00DE300D">
        <w:rPr>
          <w:rFonts w:ascii="Verdana" w:eastAsia="Times New Roman" w:hAnsi="Verdana" w:cs="Times New Roman"/>
          <w:bCs/>
          <w:color w:val="000000"/>
          <w:sz w:val="20"/>
          <w:szCs w:val="20"/>
          <w:lang w:eastAsia="tr-TR"/>
        </w:rPr>
        <w:t>.</w:t>
      </w:r>
      <w:r w:rsidR="002B3335">
        <w:rPr>
          <w:rFonts w:ascii="Verdana" w:eastAsia="Times New Roman" w:hAnsi="Verdana" w:cs="Times New Roman"/>
          <w:bCs/>
          <w:color w:val="000000"/>
          <w:sz w:val="20"/>
          <w:szCs w:val="20"/>
          <w:lang w:eastAsia="tr-TR"/>
        </w:rPr>
        <w:t>” d</w:t>
      </w:r>
      <w:r w:rsidRPr="005D6605">
        <w:rPr>
          <w:rFonts w:ascii="Verdana" w:eastAsia="Times New Roman" w:hAnsi="Verdana" w:cs="Times New Roman"/>
          <w:bCs/>
          <w:color w:val="000000"/>
          <w:sz w:val="20"/>
          <w:szCs w:val="20"/>
          <w:lang w:eastAsia="tr-TR"/>
        </w:rPr>
        <w:t>edi.</w:t>
      </w:r>
    </w:p>
    <w:p w14:paraId="122D2CE7" w14:textId="77777777" w:rsidR="00556018" w:rsidRPr="005D6605" w:rsidRDefault="00556018" w:rsidP="00556018">
      <w:pPr>
        <w:spacing w:after="0"/>
        <w:jc w:val="both"/>
        <w:textAlignment w:val="top"/>
        <w:rPr>
          <w:rFonts w:ascii="Verdana" w:eastAsia="Times New Roman" w:hAnsi="Verdana" w:cs="Times New Roman"/>
          <w:bCs/>
          <w:color w:val="000000"/>
          <w:sz w:val="20"/>
          <w:szCs w:val="20"/>
          <w:lang w:eastAsia="tr-TR"/>
        </w:rPr>
      </w:pPr>
    </w:p>
    <w:p w14:paraId="6AB5FB30" w14:textId="77777777" w:rsidR="00256537" w:rsidRDefault="00556018" w:rsidP="00556018">
      <w:pPr>
        <w:spacing w:after="0"/>
        <w:jc w:val="both"/>
        <w:textAlignment w:val="top"/>
        <w:rPr>
          <w:rFonts w:ascii="Verdana" w:eastAsia="Times New Roman" w:hAnsi="Verdana" w:cs="Times New Roman"/>
          <w:bCs/>
          <w:color w:val="000000"/>
          <w:sz w:val="20"/>
          <w:szCs w:val="20"/>
          <w:lang w:eastAsia="tr-TR"/>
        </w:rPr>
      </w:pPr>
      <w:r w:rsidRPr="005D6605">
        <w:rPr>
          <w:rFonts w:ascii="Verdana" w:eastAsia="Times New Roman" w:hAnsi="Verdana" w:cs="Times New Roman"/>
          <w:bCs/>
          <w:color w:val="000000"/>
          <w:sz w:val="20"/>
          <w:szCs w:val="20"/>
          <w:lang w:eastAsia="tr-TR"/>
        </w:rPr>
        <w:t xml:space="preserve">Hem </w:t>
      </w:r>
      <w:r w:rsidR="005F5E96" w:rsidRPr="005D6605">
        <w:rPr>
          <w:rFonts w:ascii="Verdana" w:eastAsia="Times New Roman" w:hAnsi="Verdana" w:cs="Times New Roman"/>
          <w:bCs/>
          <w:color w:val="000000"/>
          <w:sz w:val="20"/>
          <w:szCs w:val="20"/>
          <w:lang w:eastAsia="tr-TR"/>
        </w:rPr>
        <w:t>yeni</w:t>
      </w:r>
      <w:r w:rsidR="005F5E96">
        <w:rPr>
          <w:rFonts w:ascii="Verdana" w:eastAsia="Times New Roman" w:hAnsi="Verdana" w:cs="Times New Roman"/>
          <w:bCs/>
          <w:color w:val="000000"/>
          <w:sz w:val="20"/>
          <w:szCs w:val="20"/>
          <w:lang w:eastAsia="tr-TR"/>
        </w:rPr>
        <w:t xml:space="preserve"> </w:t>
      </w:r>
      <w:r w:rsidR="005F5E96" w:rsidRPr="005D6605">
        <w:rPr>
          <w:rFonts w:ascii="Verdana" w:eastAsia="Times New Roman" w:hAnsi="Verdana" w:cs="Times New Roman"/>
          <w:bCs/>
          <w:color w:val="000000"/>
          <w:sz w:val="20"/>
          <w:szCs w:val="20"/>
          <w:lang w:eastAsia="tr-TR"/>
        </w:rPr>
        <w:t>konutların</w:t>
      </w:r>
      <w:r w:rsidRPr="005D6605">
        <w:rPr>
          <w:rFonts w:ascii="Verdana" w:eastAsia="Times New Roman" w:hAnsi="Verdana" w:cs="Times New Roman"/>
          <w:bCs/>
          <w:color w:val="000000"/>
          <w:sz w:val="20"/>
          <w:szCs w:val="20"/>
          <w:lang w:eastAsia="tr-TR"/>
        </w:rPr>
        <w:t xml:space="preserve"> hem de 2. el konutların ve ticari ünitelerin satışında Yeni Mülkiyet Sistemi’nin kullanılabileceğini söyleyen ÖZCAN, sistemin kentsel dönüşümü de hızlandırabileceğini, burada ihtiyaç duyulan kaynak arayışına</w:t>
      </w:r>
      <w:r w:rsidR="00DE300D">
        <w:rPr>
          <w:rFonts w:ascii="Verdana" w:eastAsia="Times New Roman" w:hAnsi="Verdana" w:cs="Times New Roman"/>
          <w:bCs/>
          <w:color w:val="000000"/>
          <w:sz w:val="20"/>
          <w:szCs w:val="20"/>
          <w:lang w:eastAsia="tr-TR"/>
        </w:rPr>
        <w:t xml:space="preserve"> da </w:t>
      </w:r>
      <w:r w:rsidRPr="005D6605">
        <w:rPr>
          <w:rFonts w:ascii="Verdana" w:eastAsia="Times New Roman" w:hAnsi="Verdana" w:cs="Times New Roman"/>
          <w:bCs/>
          <w:color w:val="000000"/>
          <w:sz w:val="20"/>
          <w:szCs w:val="20"/>
          <w:lang w:eastAsia="tr-TR"/>
        </w:rPr>
        <w:t>çare olabileceğini söyledi. Arsa karşılığı eski binaların yıkılıp yeni binanın yapımını kurumsal gayrimenkul yatırımcılarının üstlenebileceğini if</w:t>
      </w:r>
      <w:r w:rsidR="00472ABA">
        <w:rPr>
          <w:rFonts w:ascii="Verdana" w:eastAsia="Times New Roman" w:hAnsi="Verdana" w:cs="Times New Roman"/>
          <w:bCs/>
          <w:color w:val="000000"/>
          <w:sz w:val="20"/>
          <w:szCs w:val="20"/>
          <w:lang w:eastAsia="tr-TR"/>
        </w:rPr>
        <w:t>ade eden GAPAS Başkanı ÖZCAN, “Y</w:t>
      </w:r>
      <w:r w:rsidRPr="005D6605">
        <w:rPr>
          <w:rFonts w:ascii="Verdana" w:eastAsia="Times New Roman" w:hAnsi="Verdana" w:cs="Times New Roman"/>
          <w:bCs/>
          <w:color w:val="000000"/>
          <w:sz w:val="20"/>
          <w:szCs w:val="20"/>
          <w:lang w:eastAsia="tr-TR"/>
        </w:rPr>
        <w:t xml:space="preserve">eni binanın teslimi </w:t>
      </w:r>
    </w:p>
    <w:p w14:paraId="5923230D" w14:textId="77777777" w:rsidR="00256537" w:rsidRDefault="00256537" w:rsidP="00556018">
      <w:pPr>
        <w:spacing w:after="0"/>
        <w:jc w:val="both"/>
        <w:textAlignment w:val="top"/>
        <w:rPr>
          <w:rFonts w:ascii="Verdana" w:eastAsia="Times New Roman" w:hAnsi="Verdana" w:cs="Times New Roman"/>
          <w:bCs/>
          <w:color w:val="000000"/>
          <w:sz w:val="20"/>
          <w:szCs w:val="20"/>
          <w:lang w:eastAsia="tr-TR"/>
        </w:rPr>
      </w:pPr>
    </w:p>
    <w:p w14:paraId="2D269240" w14:textId="77777777" w:rsidR="00256537" w:rsidRDefault="00256537" w:rsidP="00556018">
      <w:pPr>
        <w:spacing w:after="0"/>
        <w:jc w:val="both"/>
        <w:textAlignment w:val="top"/>
        <w:rPr>
          <w:rFonts w:ascii="Verdana" w:eastAsia="Times New Roman" w:hAnsi="Verdana" w:cs="Times New Roman"/>
          <w:bCs/>
          <w:color w:val="000000"/>
          <w:sz w:val="20"/>
          <w:szCs w:val="20"/>
          <w:lang w:eastAsia="tr-TR"/>
        </w:rPr>
      </w:pPr>
    </w:p>
    <w:p w14:paraId="6A205209" w14:textId="340489C8" w:rsidR="00556018" w:rsidRPr="005D6605" w:rsidRDefault="00556018" w:rsidP="00556018">
      <w:pPr>
        <w:spacing w:after="0"/>
        <w:jc w:val="both"/>
        <w:textAlignment w:val="top"/>
        <w:rPr>
          <w:rFonts w:ascii="Verdana" w:eastAsia="Times New Roman" w:hAnsi="Verdana" w:cs="Times New Roman"/>
          <w:bCs/>
          <w:color w:val="000000"/>
          <w:sz w:val="20"/>
          <w:szCs w:val="20"/>
          <w:lang w:eastAsia="tr-TR"/>
        </w:rPr>
      </w:pPr>
      <w:proofErr w:type="gramStart"/>
      <w:r w:rsidRPr="005D6605">
        <w:rPr>
          <w:rFonts w:ascii="Verdana" w:eastAsia="Times New Roman" w:hAnsi="Verdana" w:cs="Times New Roman"/>
          <w:bCs/>
          <w:color w:val="000000"/>
          <w:sz w:val="20"/>
          <w:szCs w:val="20"/>
          <w:lang w:eastAsia="tr-TR"/>
        </w:rPr>
        <w:t>sonrası</w:t>
      </w:r>
      <w:proofErr w:type="gramEnd"/>
      <w:r w:rsidRPr="005D6605">
        <w:rPr>
          <w:rFonts w:ascii="Verdana" w:eastAsia="Times New Roman" w:hAnsi="Verdana" w:cs="Times New Roman"/>
          <w:bCs/>
          <w:color w:val="000000"/>
          <w:sz w:val="20"/>
          <w:szCs w:val="20"/>
          <w:lang w:eastAsia="tr-TR"/>
        </w:rPr>
        <w:t xml:space="preserve"> arsanın eski sahipleri yeni evlerine kavuşurlar, gayrimenkul yatırımcısına sadece arsa kirası öde</w:t>
      </w:r>
      <w:r w:rsidR="00BC2CD4">
        <w:rPr>
          <w:rFonts w:ascii="Verdana" w:eastAsia="Times New Roman" w:hAnsi="Verdana" w:cs="Times New Roman"/>
          <w:bCs/>
          <w:color w:val="000000"/>
          <w:sz w:val="20"/>
          <w:szCs w:val="20"/>
          <w:lang w:eastAsia="tr-TR"/>
        </w:rPr>
        <w:t>rler</w:t>
      </w:r>
      <w:r w:rsidR="00472ABA">
        <w:rPr>
          <w:rFonts w:ascii="Verdana" w:eastAsia="Times New Roman" w:hAnsi="Verdana" w:cs="Times New Roman"/>
          <w:bCs/>
          <w:color w:val="000000"/>
          <w:sz w:val="20"/>
          <w:szCs w:val="20"/>
          <w:lang w:eastAsia="tr-TR"/>
        </w:rPr>
        <w:t>.” d</w:t>
      </w:r>
      <w:r w:rsidRPr="005D6605">
        <w:rPr>
          <w:rFonts w:ascii="Verdana" w:eastAsia="Times New Roman" w:hAnsi="Verdana" w:cs="Times New Roman"/>
          <w:bCs/>
          <w:color w:val="000000"/>
          <w:sz w:val="20"/>
          <w:szCs w:val="20"/>
          <w:lang w:eastAsia="tr-TR"/>
        </w:rPr>
        <w:t>edi.</w:t>
      </w:r>
    </w:p>
    <w:p w14:paraId="6666C46D" w14:textId="77777777" w:rsidR="00556018" w:rsidRPr="00030EF4" w:rsidRDefault="00556018" w:rsidP="003203AB">
      <w:pPr>
        <w:spacing w:after="0"/>
        <w:jc w:val="both"/>
        <w:textAlignment w:val="top"/>
        <w:rPr>
          <w:rFonts w:ascii="Verdana" w:eastAsia="Times New Roman" w:hAnsi="Verdana" w:cs="Times New Roman"/>
          <w:bCs/>
          <w:color w:val="000000"/>
          <w:sz w:val="24"/>
          <w:szCs w:val="24"/>
          <w:lang w:eastAsia="tr-TR"/>
        </w:rPr>
      </w:pPr>
    </w:p>
    <w:p w14:paraId="63C39B53" w14:textId="6E9A5849" w:rsidR="00792857" w:rsidRPr="00030EF4" w:rsidRDefault="009A21FF" w:rsidP="003203AB">
      <w:pPr>
        <w:spacing w:after="0"/>
        <w:jc w:val="both"/>
        <w:textAlignment w:val="top"/>
        <w:rPr>
          <w:rFonts w:ascii="Verdana" w:eastAsia="Times New Roman" w:hAnsi="Verdana" w:cs="Times New Roman"/>
          <w:b/>
          <w:bCs/>
          <w:color w:val="000000"/>
          <w:sz w:val="24"/>
          <w:szCs w:val="24"/>
          <w:lang w:eastAsia="tr-TR"/>
        </w:rPr>
      </w:pPr>
      <w:r>
        <w:rPr>
          <w:rFonts w:ascii="Verdana" w:eastAsia="Times New Roman" w:hAnsi="Verdana" w:cs="Times New Roman"/>
          <w:b/>
          <w:bCs/>
          <w:color w:val="000000"/>
          <w:sz w:val="24"/>
          <w:szCs w:val="24"/>
          <w:lang w:eastAsia="tr-TR"/>
        </w:rPr>
        <w:t>Konut</w:t>
      </w:r>
      <w:r w:rsidR="00B626A2" w:rsidRPr="00030EF4">
        <w:rPr>
          <w:rFonts w:ascii="Verdana" w:eastAsia="Times New Roman" w:hAnsi="Verdana" w:cs="Times New Roman"/>
          <w:b/>
          <w:bCs/>
          <w:color w:val="000000"/>
          <w:sz w:val="24"/>
          <w:szCs w:val="24"/>
          <w:lang w:eastAsia="tr-TR"/>
        </w:rPr>
        <w:t xml:space="preserve"> fiyat</w:t>
      </w:r>
      <w:r w:rsidR="00237683">
        <w:rPr>
          <w:rFonts w:ascii="Verdana" w:eastAsia="Times New Roman" w:hAnsi="Verdana" w:cs="Times New Roman"/>
          <w:b/>
          <w:bCs/>
          <w:color w:val="000000"/>
          <w:sz w:val="24"/>
          <w:szCs w:val="24"/>
          <w:lang w:eastAsia="tr-TR"/>
        </w:rPr>
        <w:t>larındaki artış,</w:t>
      </w:r>
      <w:r w:rsidR="00A140E5">
        <w:rPr>
          <w:rFonts w:ascii="Verdana" w:eastAsia="Times New Roman" w:hAnsi="Verdana" w:cs="Times New Roman"/>
          <w:b/>
          <w:bCs/>
          <w:color w:val="000000"/>
          <w:sz w:val="24"/>
          <w:szCs w:val="24"/>
          <w:lang w:eastAsia="tr-TR"/>
        </w:rPr>
        <w:t xml:space="preserve"> </w:t>
      </w:r>
      <w:r w:rsidR="00AD7E2E">
        <w:rPr>
          <w:rFonts w:ascii="Verdana" w:eastAsia="Times New Roman" w:hAnsi="Verdana" w:cs="Times New Roman"/>
          <w:b/>
          <w:bCs/>
          <w:color w:val="000000"/>
          <w:sz w:val="24"/>
          <w:szCs w:val="24"/>
          <w:lang w:eastAsia="tr-TR"/>
        </w:rPr>
        <w:t>vatandaşın ödeyebileceği</w:t>
      </w:r>
      <w:r w:rsidR="00237683">
        <w:rPr>
          <w:rFonts w:ascii="Verdana" w:eastAsia="Times New Roman" w:hAnsi="Verdana" w:cs="Times New Roman"/>
          <w:b/>
          <w:bCs/>
          <w:color w:val="000000"/>
          <w:sz w:val="24"/>
          <w:szCs w:val="24"/>
          <w:lang w:eastAsia="tr-TR"/>
        </w:rPr>
        <w:t>nin çok üstünde.</w:t>
      </w:r>
    </w:p>
    <w:p w14:paraId="63D80FD4" w14:textId="77777777" w:rsidR="00792857" w:rsidRPr="00030EF4" w:rsidRDefault="00792857" w:rsidP="003203AB">
      <w:pPr>
        <w:spacing w:after="0"/>
        <w:jc w:val="both"/>
        <w:textAlignment w:val="top"/>
        <w:rPr>
          <w:rFonts w:ascii="Verdana" w:eastAsia="Times New Roman" w:hAnsi="Verdana" w:cs="Times New Roman"/>
          <w:bCs/>
          <w:color w:val="000000"/>
          <w:sz w:val="24"/>
          <w:szCs w:val="24"/>
          <w:lang w:eastAsia="tr-TR"/>
        </w:rPr>
      </w:pPr>
    </w:p>
    <w:p w14:paraId="1A136CD1" w14:textId="0C8FDF32" w:rsidR="009D583A" w:rsidRPr="00F1199E" w:rsidRDefault="00B626A2" w:rsidP="003203AB">
      <w:pPr>
        <w:spacing w:after="0"/>
        <w:jc w:val="both"/>
        <w:textAlignment w:val="top"/>
        <w:rPr>
          <w:rFonts w:ascii="Verdana" w:eastAsia="Times New Roman" w:hAnsi="Verdana" w:cs="Times New Roman"/>
          <w:bCs/>
          <w:color w:val="000000"/>
          <w:sz w:val="20"/>
          <w:szCs w:val="20"/>
          <w:lang w:eastAsia="tr-TR"/>
        </w:rPr>
      </w:pPr>
      <w:r w:rsidRPr="005D6605">
        <w:rPr>
          <w:rFonts w:ascii="Verdana" w:eastAsia="Times New Roman" w:hAnsi="Verdana" w:cs="Times New Roman"/>
          <w:bCs/>
          <w:color w:val="000000"/>
          <w:sz w:val="20"/>
          <w:szCs w:val="20"/>
          <w:lang w:eastAsia="tr-TR"/>
        </w:rPr>
        <w:t>GAPAS Başkanı İsmail ÖZCAN, T.C. Merkez Bankası’nın</w:t>
      </w:r>
      <w:r w:rsidR="009D583A" w:rsidRPr="005D6605">
        <w:rPr>
          <w:rFonts w:ascii="Verdana" w:eastAsia="Times New Roman" w:hAnsi="Verdana" w:cs="Times New Roman"/>
          <w:bCs/>
          <w:color w:val="000000"/>
          <w:sz w:val="20"/>
          <w:szCs w:val="20"/>
          <w:lang w:eastAsia="tr-TR"/>
        </w:rPr>
        <w:t>,</w:t>
      </w:r>
      <w:r w:rsidRPr="005D6605">
        <w:rPr>
          <w:rFonts w:ascii="Verdana" w:eastAsia="Times New Roman" w:hAnsi="Verdana" w:cs="Times New Roman"/>
          <w:bCs/>
          <w:color w:val="000000"/>
          <w:sz w:val="20"/>
          <w:szCs w:val="20"/>
          <w:lang w:eastAsia="tr-TR"/>
        </w:rPr>
        <w:t xml:space="preserve"> Mart 2022’de</w:t>
      </w:r>
      <w:r w:rsidR="009D583A" w:rsidRPr="005D6605">
        <w:rPr>
          <w:rFonts w:ascii="Verdana" w:eastAsia="Times New Roman" w:hAnsi="Verdana" w:cs="Times New Roman"/>
          <w:bCs/>
          <w:color w:val="000000"/>
          <w:sz w:val="20"/>
          <w:szCs w:val="20"/>
          <w:lang w:eastAsia="tr-TR"/>
        </w:rPr>
        <w:t>, konut fiyatlarının ortalama</w:t>
      </w:r>
      <w:r w:rsidRPr="005D6605">
        <w:rPr>
          <w:rFonts w:ascii="Verdana" w:eastAsia="Times New Roman" w:hAnsi="Verdana" w:cs="Times New Roman"/>
          <w:bCs/>
          <w:color w:val="000000"/>
          <w:sz w:val="20"/>
          <w:szCs w:val="20"/>
          <w:lang w:eastAsia="tr-TR"/>
        </w:rPr>
        <w:t xml:space="preserve"> </w:t>
      </w:r>
      <w:r w:rsidR="00EE68C8" w:rsidRPr="005D6605">
        <w:rPr>
          <w:rFonts w:ascii="Verdana" w:eastAsia="Times New Roman" w:hAnsi="Verdana" w:cs="Times New Roman"/>
          <w:bCs/>
          <w:color w:val="000000"/>
          <w:sz w:val="20"/>
          <w:szCs w:val="20"/>
          <w:lang w:eastAsia="tr-TR"/>
        </w:rPr>
        <w:t xml:space="preserve">yüzde </w:t>
      </w:r>
      <w:r w:rsidR="009D583A" w:rsidRPr="005D6605">
        <w:rPr>
          <w:rFonts w:ascii="Verdana" w:eastAsia="Times New Roman" w:hAnsi="Verdana" w:cs="Times New Roman"/>
          <w:bCs/>
          <w:color w:val="000000"/>
          <w:sz w:val="20"/>
          <w:szCs w:val="20"/>
          <w:lang w:eastAsia="tr-TR"/>
        </w:rPr>
        <w:t>110 artış gösterdiğini açıkladığını hatırlatarak, bugün ortalama 100 m2, 2+1 yeni bir dairenin fiyatının</w:t>
      </w:r>
      <w:r w:rsidR="00665D77">
        <w:rPr>
          <w:rFonts w:ascii="Verdana" w:eastAsia="Times New Roman" w:hAnsi="Verdana" w:cs="Times New Roman"/>
          <w:bCs/>
          <w:color w:val="000000"/>
          <w:sz w:val="20"/>
          <w:szCs w:val="20"/>
          <w:lang w:eastAsia="tr-TR"/>
        </w:rPr>
        <w:t>,</w:t>
      </w:r>
      <w:bookmarkStart w:id="0" w:name="_GoBack"/>
      <w:bookmarkEnd w:id="0"/>
      <w:r w:rsidR="009D583A" w:rsidRPr="005D6605">
        <w:rPr>
          <w:rFonts w:ascii="Verdana" w:eastAsia="Times New Roman" w:hAnsi="Verdana" w:cs="Times New Roman"/>
          <w:bCs/>
          <w:color w:val="000000"/>
          <w:sz w:val="20"/>
          <w:szCs w:val="20"/>
          <w:lang w:eastAsia="tr-TR"/>
        </w:rPr>
        <w:t xml:space="preserve"> Türkiye ortalamasının 1.000.000 TL, </w:t>
      </w:r>
      <w:r w:rsidR="008562AD" w:rsidRPr="005D6605">
        <w:rPr>
          <w:rFonts w:ascii="Verdana" w:eastAsia="Times New Roman" w:hAnsi="Verdana" w:cs="Times New Roman"/>
          <w:bCs/>
          <w:color w:val="000000"/>
          <w:sz w:val="20"/>
          <w:szCs w:val="20"/>
          <w:lang w:eastAsia="tr-TR"/>
        </w:rPr>
        <w:t>İstanbul</w:t>
      </w:r>
      <w:r w:rsidR="009D583A" w:rsidRPr="005D6605">
        <w:rPr>
          <w:rFonts w:ascii="Verdana" w:eastAsia="Times New Roman" w:hAnsi="Verdana" w:cs="Times New Roman"/>
          <w:bCs/>
          <w:color w:val="000000"/>
          <w:sz w:val="20"/>
          <w:szCs w:val="20"/>
          <w:lang w:eastAsia="tr-TR"/>
        </w:rPr>
        <w:t xml:space="preserve"> ortalamasının 1.500.000 TL olduğunu ifade etti. </w:t>
      </w:r>
      <w:r w:rsidR="008743E8" w:rsidRPr="00F1199E">
        <w:rPr>
          <w:rFonts w:ascii="Verdana" w:eastAsia="Times New Roman" w:hAnsi="Verdana" w:cs="Times New Roman"/>
          <w:bCs/>
          <w:color w:val="000000"/>
          <w:sz w:val="20"/>
          <w:szCs w:val="20"/>
          <w:lang w:eastAsia="tr-TR"/>
        </w:rPr>
        <w:t>Gayrimenkul</w:t>
      </w:r>
      <w:r w:rsidR="00742E2C">
        <w:rPr>
          <w:rFonts w:ascii="Verdana" w:eastAsia="Times New Roman" w:hAnsi="Verdana" w:cs="Times New Roman"/>
          <w:bCs/>
          <w:color w:val="000000"/>
          <w:sz w:val="20"/>
          <w:szCs w:val="20"/>
          <w:lang w:eastAsia="tr-TR"/>
        </w:rPr>
        <w:t xml:space="preserve"> Yatırımcıları Derneği (GYODER) </w:t>
      </w:r>
      <w:r w:rsidR="00C306EE">
        <w:rPr>
          <w:rFonts w:ascii="Verdana" w:eastAsia="Times New Roman" w:hAnsi="Verdana" w:cs="Times New Roman"/>
          <w:bCs/>
          <w:color w:val="000000"/>
          <w:sz w:val="20"/>
          <w:szCs w:val="20"/>
          <w:lang w:eastAsia="tr-TR"/>
        </w:rPr>
        <w:t>Gösterge</w:t>
      </w:r>
      <w:r w:rsidR="008743E8" w:rsidRPr="00F1199E">
        <w:rPr>
          <w:rFonts w:ascii="Verdana" w:eastAsia="Times New Roman" w:hAnsi="Verdana" w:cs="Times New Roman"/>
          <w:bCs/>
          <w:color w:val="000000"/>
          <w:sz w:val="20"/>
          <w:szCs w:val="20"/>
          <w:lang w:eastAsia="tr-TR"/>
        </w:rPr>
        <w:t xml:space="preserve"> Türkiye Gayrimenkul Sektörü 2022-1. Çeyrek Raporu’na göre </w:t>
      </w:r>
      <w:r w:rsidR="00B94F22">
        <w:rPr>
          <w:rFonts w:ascii="Verdana" w:eastAsia="Times New Roman" w:hAnsi="Verdana" w:cs="Times New Roman"/>
          <w:bCs/>
          <w:color w:val="000000"/>
          <w:sz w:val="20"/>
          <w:szCs w:val="20"/>
          <w:lang w:eastAsia="tr-TR"/>
        </w:rPr>
        <w:t>konut satın alma g</w:t>
      </w:r>
      <w:r w:rsidR="00B30E39" w:rsidRPr="00F1199E">
        <w:rPr>
          <w:rFonts w:ascii="Verdana" w:eastAsia="Times New Roman" w:hAnsi="Verdana" w:cs="Times New Roman"/>
          <w:bCs/>
          <w:color w:val="000000"/>
          <w:sz w:val="20"/>
          <w:szCs w:val="20"/>
          <w:lang w:eastAsia="tr-TR"/>
        </w:rPr>
        <w:t xml:space="preserve">ücünün bir önceki çeyreğe göre yüzde 27,4 gerilediğini hatırlatan </w:t>
      </w:r>
      <w:r w:rsidR="00B30E39" w:rsidRPr="005D6605">
        <w:rPr>
          <w:rFonts w:ascii="Verdana" w:eastAsia="Times New Roman" w:hAnsi="Verdana" w:cs="Times New Roman"/>
          <w:bCs/>
          <w:color w:val="000000"/>
          <w:sz w:val="20"/>
          <w:szCs w:val="20"/>
          <w:lang w:eastAsia="tr-TR"/>
        </w:rPr>
        <w:t xml:space="preserve">ÖZCAN, </w:t>
      </w:r>
      <w:r w:rsidR="00B30E39">
        <w:rPr>
          <w:rFonts w:ascii="Verdana" w:eastAsia="Times New Roman" w:hAnsi="Verdana" w:cs="Times New Roman"/>
          <w:bCs/>
          <w:color w:val="000000"/>
          <w:sz w:val="20"/>
          <w:szCs w:val="20"/>
          <w:lang w:eastAsia="tr-TR"/>
        </w:rPr>
        <w:t>konut ihtiyacı</w:t>
      </w:r>
      <w:r w:rsidR="009D583A" w:rsidRPr="005D6605">
        <w:rPr>
          <w:rFonts w:ascii="Verdana" w:eastAsia="Times New Roman" w:hAnsi="Verdana" w:cs="Times New Roman"/>
          <w:bCs/>
          <w:color w:val="000000"/>
          <w:sz w:val="20"/>
          <w:szCs w:val="20"/>
          <w:lang w:eastAsia="tr-TR"/>
        </w:rPr>
        <w:t xml:space="preserve"> olan esas kitlenin, bu bed</w:t>
      </w:r>
      <w:r w:rsidR="00B30E39">
        <w:rPr>
          <w:rFonts w:ascii="Verdana" w:eastAsia="Times New Roman" w:hAnsi="Verdana" w:cs="Times New Roman"/>
          <w:bCs/>
          <w:color w:val="000000"/>
          <w:sz w:val="20"/>
          <w:szCs w:val="20"/>
          <w:lang w:eastAsia="tr-TR"/>
        </w:rPr>
        <w:t>elleri öde</w:t>
      </w:r>
      <w:r w:rsidR="00EB41CF">
        <w:rPr>
          <w:rFonts w:ascii="Verdana" w:eastAsia="Times New Roman" w:hAnsi="Verdana" w:cs="Times New Roman"/>
          <w:bCs/>
          <w:color w:val="000000"/>
          <w:sz w:val="20"/>
          <w:szCs w:val="20"/>
          <w:lang w:eastAsia="tr-TR"/>
        </w:rPr>
        <w:t>ye</w:t>
      </w:r>
      <w:r w:rsidR="00B30E39">
        <w:rPr>
          <w:rFonts w:ascii="Verdana" w:eastAsia="Times New Roman" w:hAnsi="Verdana" w:cs="Times New Roman"/>
          <w:bCs/>
          <w:color w:val="000000"/>
          <w:sz w:val="20"/>
          <w:szCs w:val="20"/>
          <w:lang w:eastAsia="tr-TR"/>
        </w:rPr>
        <w:t>me</w:t>
      </w:r>
      <w:r w:rsidR="00792B99">
        <w:rPr>
          <w:rFonts w:ascii="Verdana" w:eastAsia="Times New Roman" w:hAnsi="Verdana" w:cs="Times New Roman"/>
          <w:bCs/>
          <w:color w:val="000000"/>
          <w:sz w:val="20"/>
          <w:szCs w:val="20"/>
          <w:lang w:eastAsia="tr-TR"/>
        </w:rPr>
        <w:t xml:space="preserve">diğini </w:t>
      </w:r>
      <w:r w:rsidR="00B30E39">
        <w:rPr>
          <w:rFonts w:ascii="Verdana" w:eastAsia="Times New Roman" w:hAnsi="Verdana" w:cs="Times New Roman"/>
          <w:bCs/>
          <w:color w:val="000000"/>
          <w:sz w:val="20"/>
          <w:szCs w:val="20"/>
          <w:lang w:eastAsia="tr-TR"/>
        </w:rPr>
        <w:t>ve</w:t>
      </w:r>
      <w:r w:rsidR="009D583A" w:rsidRPr="005D6605">
        <w:rPr>
          <w:rFonts w:ascii="Verdana" w:eastAsia="Times New Roman" w:hAnsi="Verdana" w:cs="Times New Roman"/>
          <w:bCs/>
          <w:color w:val="000000"/>
          <w:sz w:val="20"/>
          <w:szCs w:val="20"/>
          <w:lang w:eastAsia="tr-TR"/>
        </w:rPr>
        <w:t xml:space="preserve"> konut maliyetlerini özell</w:t>
      </w:r>
      <w:r w:rsidR="0007212A">
        <w:rPr>
          <w:rFonts w:ascii="Verdana" w:eastAsia="Times New Roman" w:hAnsi="Verdana" w:cs="Times New Roman"/>
          <w:bCs/>
          <w:color w:val="000000"/>
          <w:sz w:val="20"/>
          <w:szCs w:val="20"/>
          <w:lang w:eastAsia="tr-TR"/>
        </w:rPr>
        <w:t>ikle yükselen arsa değerlerinin</w:t>
      </w:r>
      <w:r w:rsidR="008562AD" w:rsidRPr="005D6605">
        <w:rPr>
          <w:rFonts w:ascii="Verdana" w:eastAsia="Times New Roman" w:hAnsi="Verdana" w:cs="Times New Roman"/>
          <w:bCs/>
          <w:color w:val="000000"/>
          <w:sz w:val="20"/>
          <w:szCs w:val="20"/>
          <w:lang w:eastAsia="tr-TR"/>
        </w:rPr>
        <w:t xml:space="preserve"> de </w:t>
      </w:r>
      <w:r w:rsidR="00571B6E" w:rsidRPr="005D6605">
        <w:rPr>
          <w:rFonts w:ascii="Verdana" w:eastAsia="Times New Roman" w:hAnsi="Verdana" w:cs="Times New Roman"/>
          <w:bCs/>
          <w:color w:val="000000"/>
          <w:sz w:val="20"/>
          <w:szCs w:val="20"/>
          <w:lang w:eastAsia="tr-TR"/>
        </w:rPr>
        <w:t>artırdığına dikkat çekti</w:t>
      </w:r>
      <w:r w:rsidR="00571B6E" w:rsidRPr="00F1199E">
        <w:rPr>
          <w:rFonts w:ascii="Verdana" w:eastAsia="Times New Roman" w:hAnsi="Verdana" w:cs="Times New Roman"/>
          <w:bCs/>
          <w:color w:val="000000"/>
          <w:sz w:val="20"/>
          <w:szCs w:val="20"/>
          <w:lang w:eastAsia="tr-TR"/>
        </w:rPr>
        <w:t xml:space="preserve">. </w:t>
      </w:r>
      <w:r w:rsidR="00256537">
        <w:rPr>
          <w:rFonts w:ascii="Verdana" w:eastAsia="Times New Roman" w:hAnsi="Verdana" w:cs="Times New Roman"/>
          <w:bCs/>
          <w:color w:val="000000"/>
          <w:sz w:val="20"/>
          <w:szCs w:val="20"/>
          <w:lang w:eastAsia="tr-TR"/>
        </w:rPr>
        <w:t xml:space="preserve">ÖZCAN, </w:t>
      </w:r>
      <w:proofErr w:type="gramStart"/>
      <w:r w:rsidR="00256537">
        <w:rPr>
          <w:rFonts w:ascii="Verdana" w:eastAsia="Times New Roman" w:hAnsi="Verdana" w:cs="Times New Roman"/>
          <w:bCs/>
          <w:color w:val="000000"/>
          <w:sz w:val="20"/>
          <w:szCs w:val="20"/>
          <w:lang w:eastAsia="tr-TR"/>
        </w:rPr>
        <w:t>müteahhitlerin</w:t>
      </w:r>
      <w:proofErr w:type="gramEnd"/>
      <w:r w:rsidR="00256537">
        <w:rPr>
          <w:rFonts w:ascii="Verdana" w:eastAsia="Times New Roman" w:hAnsi="Verdana" w:cs="Times New Roman"/>
          <w:bCs/>
          <w:color w:val="000000"/>
          <w:sz w:val="20"/>
          <w:szCs w:val="20"/>
          <w:lang w:eastAsia="tr-TR"/>
        </w:rPr>
        <w:t xml:space="preserve"> yükselen fiyatlar nedeniyle</w:t>
      </w:r>
      <w:r w:rsidR="00125815">
        <w:rPr>
          <w:rFonts w:ascii="Verdana" w:eastAsia="Times New Roman" w:hAnsi="Verdana" w:cs="Times New Roman"/>
          <w:bCs/>
          <w:color w:val="000000"/>
          <w:sz w:val="20"/>
          <w:szCs w:val="20"/>
          <w:lang w:eastAsia="tr-TR"/>
        </w:rPr>
        <w:t>,</w:t>
      </w:r>
      <w:r w:rsidR="00256537">
        <w:rPr>
          <w:rFonts w:ascii="Verdana" w:eastAsia="Times New Roman" w:hAnsi="Verdana" w:cs="Times New Roman"/>
          <w:bCs/>
          <w:color w:val="000000"/>
          <w:sz w:val="20"/>
          <w:szCs w:val="20"/>
          <w:lang w:eastAsia="tr-TR"/>
        </w:rPr>
        <w:t xml:space="preserve"> nasıl satacağım diye düşünerek yeni proje yapmadığını, vatandaşın da nasıl alacağım</w:t>
      </w:r>
      <w:r w:rsidR="00125815">
        <w:rPr>
          <w:rFonts w:ascii="Verdana" w:eastAsia="Times New Roman" w:hAnsi="Verdana" w:cs="Times New Roman"/>
          <w:bCs/>
          <w:color w:val="000000"/>
          <w:sz w:val="20"/>
          <w:szCs w:val="20"/>
          <w:lang w:eastAsia="tr-TR"/>
        </w:rPr>
        <w:t xml:space="preserve"> diye konut piyasasından uzak durma eğiliminde olduğunu, bu kısır döngüyü kırmak gerektiğini söyledi.</w:t>
      </w:r>
    </w:p>
    <w:p w14:paraId="0266A6E0" w14:textId="77777777" w:rsidR="007D5EB4" w:rsidRDefault="007D5EB4" w:rsidP="003203AB">
      <w:pPr>
        <w:spacing w:after="0"/>
        <w:jc w:val="both"/>
        <w:textAlignment w:val="top"/>
        <w:rPr>
          <w:rFonts w:ascii="Verdana" w:eastAsia="Times New Roman" w:hAnsi="Verdana" w:cs="Times New Roman"/>
          <w:bCs/>
          <w:color w:val="000000"/>
          <w:sz w:val="20"/>
          <w:szCs w:val="20"/>
          <w:lang w:eastAsia="tr-TR"/>
        </w:rPr>
      </w:pPr>
    </w:p>
    <w:p w14:paraId="68FAC00C" w14:textId="7DC0BEDB" w:rsidR="00792857" w:rsidRPr="00030EF4" w:rsidRDefault="00556018" w:rsidP="003203AB">
      <w:pPr>
        <w:spacing w:after="0"/>
        <w:jc w:val="both"/>
        <w:textAlignment w:val="top"/>
        <w:rPr>
          <w:rFonts w:ascii="Verdana" w:eastAsia="Times New Roman" w:hAnsi="Verdana" w:cs="Times New Roman"/>
          <w:b/>
          <w:bCs/>
          <w:color w:val="000000"/>
          <w:sz w:val="24"/>
          <w:szCs w:val="24"/>
          <w:lang w:eastAsia="tr-TR"/>
        </w:rPr>
      </w:pPr>
      <w:r w:rsidRPr="00030EF4">
        <w:rPr>
          <w:rFonts w:ascii="Verdana" w:eastAsia="Times New Roman" w:hAnsi="Verdana" w:cs="Times New Roman"/>
          <w:b/>
          <w:bCs/>
          <w:color w:val="000000"/>
          <w:sz w:val="24"/>
          <w:szCs w:val="24"/>
          <w:lang w:eastAsia="tr-TR"/>
        </w:rPr>
        <w:t xml:space="preserve"> </w:t>
      </w:r>
      <w:r w:rsidR="00792857" w:rsidRPr="00030EF4">
        <w:rPr>
          <w:rFonts w:ascii="Verdana" w:eastAsia="Times New Roman" w:hAnsi="Verdana" w:cs="Times New Roman"/>
          <w:b/>
          <w:bCs/>
          <w:color w:val="000000"/>
          <w:sz w:val="24"/>
          <w:szCs w:val="24"/>
          <w:lang w:eastAsia="tr-TR"/>
        </w:rPr>
        <w:t>“Sürdürülebilir bir konut üretim politikası” olmalı</w:t>
      </w:r>
    </w:p>
    <w:p w14:paraId="6CEFD30E" w14:textId="77777777" w:rsidR="00792857" w:rsidRPr="00030EF4" w:rsidRDefault="00792857" w:rsidP="003203AB">
      <w:pPr>
        <w:spacing w:after="0"/>
        <w:jc w:val="both"/>
        <w:textAlignment w:val="top"/>
        <w:rPr>
          <w:rFonts w:ascii="Verdana" w:eastAsia="Times New Roman" w:hAnsi="Verdana" w:cs="Times New Roman"/>
          <w:bCs/>
          <w:color w:val="000000"/>
          <w:sz w:val="24"/>
          <w:szCs w:val="24"/>
          <w:lang w:eastAsia="tr-TR"/>
        </w:rPr>
      </w:pPr>
    </w:p>
    <w:p w14:paraId="55AA578C" w14:textId="754E371C" w:rsidR="00B41F65" w:rsidRPr="005D6605" w:rsidRDefault="006E37D1" w:rsidP="009D583A">
      <w:pPr>
        <w:spacing w:after="0"/>
        <w:jc w:val="both"/>
        <w:textAlignment w:val="top"/>
        <w:rPr>
          <w:rFonts w:ascii="Verdana" w:eastAsia="Times New Roman" w:hAnsi="Verdana" w:cs="Times New Roman"/>
          <w:bCs/>
          <w:color w:val="000000"/>
          <w:sz w:val="20"/>
          <w:szCs w:val="20"/>
          <w:lang w:eastAsia="tr-TR"/>
        </w:rPr>
      </w:pPr>
      <w:r w:rsidRPr="005D6605">
        <w:rPr>
          <w:rFonts w:ascii="Verdana" w:eastAsia="Times New Roman" w:hAnsi="Verdana" w:cs="Times New Roman"/>
          <w:bCs/>
          <w:color w:val="000000"/>
          <w:sz w:val="20"/>
          <w:szCs w:val="20"/>
          <w:lang w:eastAsia="tr-TR"/>
        </w:rPr>
        <w:t xml:space="preserve">Türkiye’nin </w:t>
      </w:r>
      <w:r w:rsidR="00764EF9" w:rsidRPr="005D6605">
        <w:rPr>
          <w:rFonts w:ascii="Verdana" w:eastAsia="Times New Roman" w:hAnsi="Verdana" w:cs="Times New Roman"/>
          <w:bCs/>
          <w:color w:val="000000"/>
          <w:sz w:val="20"/>
          <w:szCs w:val="20"/>
          <w:lang w:eastAsia="tr-TR"/>
        </w:rPr>
        <w:t>“</w:t>
      </w:r>
      <w:r w:rsidR="00DC1499" w:rsidRPr="005D6605">
        <w:rPr>
          <w:rFonts w:ascii="Verdana" w:eastAsia="Times New Roman" w:hAnsi="Verdana" w:cs="Times New Roman"/>
          <w:bCs/>
          <w:color w:val="000000"/>
          <w:sz w:val="20"/>
          <w:szCs w:val="20"/>
          <w:lang w:eastAsia="tr-TR"/>
        </w:rPr>
        <w:t>S</w:t>
      </w:r>
      <w:r w:rsidRPr="005D6605">
        <w:rPr>
          <w:rFonts w:ascii="Verdana" w:eastAsia="Times New Roman" w:hAnsi="Verdana" w:cs="Times New Roman"/>
          <w:bCs/>
          <w:color w:val="000000"/>
          <w:sz w:val="20"/>
          <w:szCs w:val="20"/>
          <w:lang w:eastAsia="tr-TR"/>
        </w:rPr>
        <w:t>ürdürülebilir bir konut üretim politikası</w:t>
      </w:r>
      <w:r w:rsidR="00764EF9" w:rsidRPr="005D6605">
        <w:rPr>
          <w:rFonts w:ascii="Verdana" w:eastAsia="Times New Roman" w:hAnsi="Verdana" w:cs="Times New Roman"/>
          <w:bCs/>
          <w:color w:val="000000"/>
          <w:sz w:val="20"/>
          <w:szCs w:val="20"/>
          <w:lang w:eastAsia="tr-TR"/>
        </w:rPr>
        <w:t xml:space="preserve">” olması gerektiğini </w:t>
      </w:r>
      <w:r w:rsidRPr="005D6605">
        <w:rPr>
          <w:rFonts w:ascii="Verdana" w:eastAsia="Times New Roman" w:hAnsi="Verdana" w:cs="Times New Roman"/>
          <w:bCs/>
          <w:color w:val="000000"/>
          <w:sz w:val="20"/>
          <w:szCs w:val="20"/>
          <w:lang w:eastAsia="tr-TR"/>
        </w:rPr>
        <w:t>savunan GAPAS Başkanı İsmail ÖZCAN, İstanbul’da orta ve orta üst gelir grubuna hitap edecek konut arzının neredeyse tükendiğini</w:t>
      </w:r>
      <w:r w:rsidR="007E1748" w:rsidRPr="005D6605">
        <w:rPr>
          <w:rFonts w:ascii="Verdana" w:eastAsia="Times New Roman" w:hAnsi="Verdana" w:cs="Times New Roman"/>
          <w:bCs/>
          <w:color w:val="000000"/>
          <w:sz w:val="20"/>
          <w:szCs w:val="20"/>
          <w:lang w:eastAsia="tr-TR"/>
        </w:rPr>
        <w:t>, erişilebilir seviyedeki yeni ve 2. el konut satış fiyatlarının bu nedenle</w:t>
      </w:r>
      <w:r w:rsidRPr="005D6605">
        <w:rPr>
          <w:rFonts w:ascii="Verdana" w:eastAsia="Times New Roman" w:hAnsi="Verdana" w:cs="Times New Roman"/>
          <w:bCs/>
          <w:color w:val="000000"/>
          <w:sz w:val="20"/>
          <w:szCs w:val="20"/>
          <w:lang w:eastAsia="tr-TR"/>
        </w:rPr>
        <w:t xml:space="preserve"> </w:t>
      </w:r>
      <w:r w:rsidR="007E1748" w:rsidRPr="005D6605">
        <w:rPr>
          <w:rFonts w:ascii="Verdana" w:eastAsia="Times New Roman" w:hAnsi="Verdana" w:cs="Times New Roman"/>
          <w:bCs/>
          <w:color w:val="000000"/>
          <w:sz w:val="20"/>
          <w:szCs w:val="20"/>
          <w:lang w:eastAsia="tr-TR"/>
        </w:rPr>
        <w:t xml:space="preserve">yükseldiğini </w:t>
      </w:r>
      <w:r w:rsidRPr="005D6605">
        <w:rPr>
          <w:rFonts w:ascii="Verdana" w:eastAsia="Times New Roman" w:hAnsi="Verdana" w:cs="Times New Roman"/>
          <w:bCs/>
          <w:color w:val="000000"/>
          <w:sz w:val="20"/>
          <w:szCs w:val="20"/>
          <w:lang w:eastAsia="tr-TR"/>
        </w:rPr>
        <w:t>söyledi.</w:t>
      </w:r>
      <w:r w:rsidR="009D583A" w:rsidRPr="005D6605">
        <w:rPr>
          <w:rFonts w:ascii="Verdana" w:eastAsia="Times New Roman" w:hAnsi="Verdana" w:cs="Times New Roman"/>
          <w:bCs/>
          <w:color w:val="000000"/>
          <w:sz w:val="20"/>
          <w:szCs w:val="20"/>
          <w:lang w:eastAsia="tr-TR"/>
        </w:rPr>
        <w:t xml:space="preserve"> Şehirlerin nüfus </w:t>
      </w:r>
      <w:proofErr w:type="gramStart"/>
      <w:r w:rsidR="009D583A" w:rsidRPr="005D6605">
        <w:rPr>
          <w:rFonts w:ascii="Verdana" w:eastAsia="Times New Roman" w:hAnsi="Verdana" w:cs="Times New Roman"/>
          <w:bCs/>
          <w:color w:val="000000"/>
          <w:sz w:val="20"/>
          <w:szCs w:val="20"/>
          <w:lang w:eastAsia="tr-TR"/>
        </w:rPr>
        <w:t>projeksiyonlarının</w:t>
      </w:r>
      <w:proofErr w:type="gramEnd"/>
      <w:r w:rsidR="009D583A" w:rsidRPr="005D6605">
        <w:rPr>
          <w:rFonts w:ascii="Verdana" w:eastAsia="Times New Roman" w:hAnsi="Verdana" w:cs="Times New Roman"/>
          <w:bCs/>
          <w:color w:val="000000"/>
          <w:sz w:val="20"/>
          <w:szCs w:val="20"/>
          <w:lang w:eastAsia="tr-TR"/>
        </w:rPr>
        <w:t xml:space="preserve"> çok dikkatli yapılması </w:t>
      </w:r>
      <w:r w:rsidR="00C50730">
        <w:rPr>
          <w:rFonts w:ascii="Verdana" w:eastAsia="Times New Roman" w:hAnsi="Verdana" w:cs="Times New Roman"/>
          <w:bCs/>
          <w:color w:val="000000"/>
          <w:sz w:val="20"/>
          <w:szCs w:val="20"/>
          <w:lang w:eastAsia="tr-TR"/>
        </w:rPr>
        <w:t xml:space="preserve">gerektiğini </w:t>
      </w:r>
      <w:r w:rsidR="009D583A" w:rsidRPr="005D6605">
        <w:rPr>
          <w:rFonts w:ascii="Verdana" w:eastAsia="Times New Roman" w:hAnsi="Verdana" w:cs="Times New Roman"/>
          <w:bCs/>
          <w:color w:val="000000"/>
          <w:sz w:val="20"/>
          <w:szCs w:val="20"/>
          <w:lang w:eastAsia="tr-TR"/>
        </w:rPr>
        <w:t>ve bu projeksiyonlara göre şehirlerin gelecekte ihtiyaç duyacağı minimum sayıda konutun üretimini planlama</w:t>
      </w:r>
      <w:r w:rsidR="00C50730">
        <w:rPr>
          <w:rFonts w:ascii="Verdana" w:eastAsia="Times New Roman" w:hAnsi="Verdana" w:cs="Times New Roman"/>
          <w:bCs/>
          <w:color w:val="000000"/>
          <w:sz w:val="20"/>
          <w:szCs w:val="20"/>
          <w:lang w:eastAsia="tr-TR"/>
        </w:rPr>
        <w:t>nın önemini vurgulayan</w:t>
      </w:r>
      <w:r w:rsidR="009D583A" w:rsidRPr="005D6605">
        <w:rPr>
          <w:rFonts w:ascii="Verdana" w:eastAsia="Times New Roman" w:hAnsi="Verdana" w:cs="Times New Roman"/>
          <w:bCs/>
          <w:color w:val="000000"/>
          <w:sz w:val="20"/>
          <w:szCs w:val="20"/>
          <w:lang w:eastAsia="tr-TR"/>
        </w:rPr>
        <w:t xml:space="preserve"> ÖZCAN, TOKİ ve Emlak Konut’un açığı kapatmakta bir dere</w:t>
      </w:r>
      <w:r w:rsidR="00725BB4">
        <w:rPr>
          <w:rFonts w:ascii="Verdana" w:eastAsia="Times New Roman" w:hAnsi="Verdana" w:cs="Times New Roman"/>
          <w:bCs/>
          <w:color w:val="000000"/>
          <w:sz w:val="20"/>
          <w:szCs w:val="20"/>
          <w:lang w:eastAsia="tr-TR"/>
        </w:rPr>
        <w:t>ceye kadar destek olabileceğine dikkat çekti.  G</w:t>
      </w:r>
      <w:r w:rsidR="009D583A" w:rsidRPr="005D6605">
        <w:rPr>
          <w:rFonts w:ascii="Verdana" w:eastAsia="Times New Roman" w:hAnsi="Verdana" w:cs="Times New Roman"/>
          <w:bCs/>
          <w:color w:val="000000"/>
          <w:sz w:val="20"/>
          <w:szCs w:val="20"/>
          <w:lang w:eastAsia="tr-TR"/>
        </w:rPr>
        <w:t>elecekte konut</w:t>
      </w:r>
      <w:r w:rsidR="00725BB4">
        <w:rPr>
          <w:rFonts w:ascii="Verdana" w:eastAsia="Times New Roman" w:hAnsi="Verdana" w:cs="Times New Roman"/>
          <w:bCs/>
          <w:color w:val="000000"/>
          <w:sz w:val="20"/>
          <w:szCs w:val="20"/>
          <w:lang w:eastAsia="tr-TR"/>
        </w:rPr>
        <w:t xml:space="preserve"> ihtiyacı olacak şehirlerde </w:t>
      </w:r>
      <w:r w:rsidR="009D583A" w:rsidRPr="005D6605">
        <w:rPr>
          <w:rFonts w:ascii="Verdana" w:eastAsia="Times New Roman" w:hAnsi="Verdana" w:cs="Times New Roman"/>
          <w:bCs/>
          <w:color w:val="000000"/>
          <w:sz w:val="20"/>
          <w:szCs w:val="20"/>
          <w:lang w:eastAsia="tr-TR"/>
        </w:rPr>
        <w:t>özel sektörün</w:t>
      </w:r>
      <w:r w:rsidR="00EB41CF">
        <w:rPr>
          <w:rFonts w:ascii="Verdana" w:eastAsia="Times New Roman" w:hAnsi="Verdana" w:cs="Times New Roman"/>
          <w:bCs/>
          <w:color w:val="000000"/>
          <w:sz w:val="20"/>
          <w:szCs w:val="20"/>
          <w:lang w:eastAsia="tr-TR"/>
        </w:rPr>
        <w:t xml:space="preserve"> </w:t>
      </w:r>
      <w:proofErr w:type="gramStart"/>
      <w:r w:rsidR="00EB41CF">
        <w:rPr>
          <w:rFonts w:ascii="Verdana" w:eastAsia="Times New Roman" w:hAnsi="Verdana" w:cs="Times New Roman"/>
          <w:bCs/>
          <w:color w:val="000000"/>
          <w:sz w:val="20"/>
          <w:szCs w:val="20"/>
          <w:lang w:eastAsia="tr-TR"/>
        </w:rPr>
        <w:t>inisiyatif</w:t>
      </w:r>
      <w:proofErr w:type="gramEnd"/>
      <w:r w:rsidR="00EB41CF">
        <w:rPr>
          <w:rFonts w:ascii="Verdana" w:eastAsia="Times New Roman" w:hAnsi="Verdana" w:cs="Times New Roman"/>
          <w:bCs/>
          <w:color w:val="000000"/>
          <w:sz w:val="20"/>
          <w:szCs w:val="20"/>
          <w:lang w:eastAsia="tr-TR"/>
        </w:rPr>
        <w:t xml:space="preserve"> alması</w:t>
      </w:r>
      <w:r w:rsidR="009D583A" w:rsidRPr="005D6605">
        <w:rPr>
          <w:rFonts w:ascii="Verdana" w:eastAsia="Times New Roman" w:hAnsi="Verdana" w:cs="Times New Roman"/>
          <w:bCs/>
          <w:color w:val="000000"/>
          <w:sz w:val="20"/>
          <w:szCs w:val="20"/>
          <w:lang w:eastAsia="tr-TR"/>
        </w:rPr>
        <w:t>, kooperatifleşme</w:t>
      </w:r>
      <w:r w:rsidR="00725BB4">
        <w:rPr>
          <w:rFonts w:ascii="Verdana" w:eastAsia="Times New Roman" w:hAnsi="Verdana" w:cs="Times New Roman"/>
          <w:bCs/>
          <w:color w:val="000000"/>
          <w:sz w:val="20"/>
          <w:szCs w:val="20"/>
          <w:lang w:eastAsia="tr-TR"/>
        </w:rPr>
        <w:t xml:space="preserve"> uygulamaları</w:t>
      </w:r>
      <w:r w:rsidR="00EB41CF">
        <w:rPr>
          <w:rFonts w:ascii="Verdana" w:eastAsia="Times New Roman" w:hAnsi="Verdana" w:cs="Times New Roman"/>
          <w:bCs/>
          <w:color w:val="000000"/>
          <w:sz w:val="20"/>
          <w:szCs w:val="20"/>
          <w:lang w:eastAsia="tr-TR"/>
        </w:rPr>
        <w:t>nın artması</w:t>
      </w:r>
      <w:r w:rsidR="009D583A" w:rsidRPr="005D6605">
        <w:rPr>
          <w:rFonts w:ascii="Verdana" w:eastAsia="Times New Roman" w:hAnsi="Verdana" w:cs="Times New Roman"/>
          <w:bCs/>
          <w:color w:val="000000"/>
          <w:sz w:val="20"/>
          <w:szCs w:val="20"/>
          <w:lang w:eastAsia="tr-TR"/>
        </w:rPr>
        <w:t>, çelik karkas gibi inşaat sürecini kısaltan yapım sistemleri</w:t>
      </w:r>
      <w:r w:rsidR="00EB41CF">
        <w:rPr>
          <w:rFonts w:ascii="Verdana" w:eastAsia="Times New Roman" w:hAnsi="Verdana" w:cs="Times New Roman"/>
          <w:bCs/>
          <w:color w:val="000000"/>
          <w:sz w:val="20"/>
          <w:szCs w:val="20"/>
          <w:lang w:eastAsia="tr-TR"/>
        </w:rPr>
        <w:t>nin tercih edilmesi</w:t>
      </w:r>
      <w:r w:rsidR="009D583A" w:rsidRPr="005D6605">
        <w:rPr>
          <w:rFonts w:ascii="Verdana" w:eastAsia="Times New Roman" w:hAnsi="Verdana" w:cs="Times New Roman"/>
          <w:bCs/>
          <w:color w:val="000000"/>
          <w:sz w:val="20"/>
          <w:szCs w:val="20"/>
          <w:lang w:eastAsia="tr-TR"/>
        </w:rPr>
        <w:t xml:space="preserve">, yazlık </w:t>
      </w:r>
      <w:r w:rsidR="0080694B" w:rsidRPr="005D6605">
        <w:rPr>
          <w:rFonts w:ascii="Verdana" w:eastAsia="Times New Roman" w:hAnsi="Verdana" w:cs="Times New Roman"/>
          <w:bCs/>
          <w:color w:val="000000"/>
          <w:sz w:val="20"/>
          <w:szCs w:val="20"/>
          <w:lang w:eastAsia="tr-TR"/>
        </w:rPr>
        <w:t xml:space="preserve">yerlerde </w:t>
      </w:r>
      <w:r w:rsidR="009D583A" w:rsidRPr="005D6605">
        <w:rPr>
          <w:rFonts w:ascii="Verdana" w:eastAsia="Times New Roman" w:hAnsi="Verdana" w:cs="Times New Roman"/>
          <w:bCs/>
          <w:color w:val="000000"/>
          <w:sz w:val="20"/>
          <w:szCs w:val="20"/>
          <w:lang w:eastAsia="tr-TR"/>
        </w:rPr>
        <w:t>veya memlek</w:t>
      </w:r>
      <w:r w:rsidR="0080694B" w:rsidRPr="005D6605">
        <w:rPr>
          <w:rFonts w:ascii="Verdana" w:eastAsia="Times New Roman" w:hAnsi="Verdana" w:cs="Times New Roman"/>
          <w:bCs/>
          <w:color w:val="000000"/>
          <w:sz w:val="20"/>
          <w:szCs w:val="20"/>
          <w:lang w:eastAsia="tr-TR"/>
        </w:rPr>
        <w:t>e</w:t>
      </w:r>
      <w:r w:rsidR="009D583A" w:rsidRPr="005D6605">
        <w:rPr>
          <w:rFonts w:ascii="Verdana" w:eastAsia="Times New Roman" w:hAnsi="Verdana" w:cs="Times New Roman"/>
          <w:bCs/>
          <w:color w:val="000000"/>
          <w:sz w:val="20"/>
          <w:szCs w:val="20"/>
          <w:lang w:eastAsia="tr-TR"/>
        </w:rPr>
        <w:t xml:space="preserve">tteki ikinci konutların daha </w:t>
      </w:r>
      <w:r w:rsidR="00EB41CF">
        <w:rPr>
          <w:rFonts w:ascii="Verdana" w:eastAsia="Times New Roman" w:hAnsi="Verdana" w:cs="Times New Roman"/>
          <w:bCs/>
          <w:color w:val="000000"/>
          <w:sz w:val="20"/>
          <w:szCs w:val="20"/>
          <w:lang w:eastAsia="tr-TR"/>
        </w:rPr>
        <w:t>verimli</w:t>
      </w:r>
      <w:r w:rsidR="009D583A" w:rsidRPr="005D6605">
        <w:rPr>
          <w:rFonts w:ascii="Verdana" w:eastAsia="Times New Roman" w:hAnsi="Verdana" w:cs="Times New Roman"/>
          <w:bCs/>
          <w:color w:val="000000"/>
          <w:sz w:val="20"/>
          <w:szCs w:val="20"/>
          <w:lang w:eastAsia="tr-TR"/>
        </w:rPr>
        <w:t xml:space="preserve"> kullanı</w:t>
      </w:r>
      <w:r w:rsidR="00782376" w:rsidRPr="005D6605">
        <w:rPr>
          <w:rFonts w:ascii="Verdana" w:eastAsia="Times New Roman" w:hAnsi="Verdana" w:cs="Times New Roman"/>
          <w:bCs/>
          <w:color w:val="000000"/>
          <w:sz w:val="20"/>
          <w:szCs w:val="20"/>
          <w:lang w:eastAsia="tr-TR"/>
        </w:rPr>
        <w:t xml:space="preserve">lması </w:t>
      </w:r>
      <w:r w:rsidR="009D583A" w:rsidRPr="005D6605">
        <w:rPr>
          <w:rFonts w:ascii="Verdana" w:eastAsia="Times New Roman" w:hAnsi="Verdana" w:cs="Times New Roman"/>
          <w:bCs/>
          <w:color w:val="000000"/>
          <w:sz w:val="20"/>
          <w:szCs w:val="20"/>
          <w:lang w:eastAsia="tr-TR"/>
        </w:rPr>
        <w:t>konularında teşvikler gerektiğini söyledi.</w:t>
      </w:r>
    </w:p>
    <w:p w14:paraId="06F87E3F" w14:textId="77777777" w:rsidR="003C1E99" w:rsidRPr="00030EF4" w:rsidRDefault="003C1E99" w:rsidP="00B41F65">
      <w:pPr>
        <w:spacing w:after="0"/>
        <w:textAlignment w:val="top"/>
        <w:rPr>
          <w:rFonts w:ascii="Verdana" w:eastAsia="Times New Roman" w:hAnsi="Verdana" w:cs="Times New Roman"/>
          <w:color w:val="333333"/>
          <w:sz w:val="24"/>
          <w:szCs w:val="24"/>
          <w:lang w:eastAsia="tr-TR"/>
        </w:rPr>
      </w:pPr>
    </w:p>
    <w:p w14:paraId="02ED8A27" w14:textId="77777777" w:rsidR="00B41F65" w:rsidRPr="00030EF4" w:rsidRDefault="00B41F65" w:rsidP="00B41F65">
      <w:pPr>
        <w:pBdr>
          <w:bottom w:val="single" w:sz="2" w:space="1" w:color="auto"/>
        </w:pBdr>
        <w:spacing w:after="0"/>
        <w:rPr>
          <w:rFonts w:ascii="Verdana" w:hAnsi="Verdana" w:cs="Times New Roman"/>
          <w:b/>
          <w:bCs/>
          <w:sz w:val="20"/>
          <w:szCs w:val="20"/>
        </w:rPr>
      </w:pPr>
      <w:r w:rsidRPr="00030EF4">
        <w:rPr>
          <w:rFonts w:ascii="Verdana" w:hAnsi="Verdana" w:cs="Times New Roman"/>
          <w:b/>
          <w:bCs/>
          <w:sz w:val="20"/>
          <w:szCs w:val="20"/>
        </w:rPr>
        <w:t>Gayrimenkul Pazarlama ve Satış Profesyonelleri Derneği (GAPAS) hakkında:</w:t>
      </w:r>
    </w:p>
    <w:p w14:paraId="6DD9AA0B" w14:textId="0453DAEE" w:rsidR="00B41F65" w:rsidRPr="00030EF4" w:rsidRDefault="00B41F65" w:rsidP="00B41F65">
      <w:pPr>
        <w:spacing w:after="0"/>
        <w:jc w:val="both"/>
        <w:rPr>
          <w:rFonts w:ascii="Verdana" w:hAnsi="Verdana" w:cs="Times New Roman"/>
          <w:sz w:val="20"/>
          <w:szCs w:val="20"/>
        </w:rPr>
      </w:pPr>
      <w:r w:rsidRPr="00030EF4">
        <w:rPr>
          <w:rFonts w:ascii="Verdana" w:hAnsi="Verdana" w:cs="Times New Roman"/>
          <w:sz w:val="20"/>
          <w:szCs w:val="20"/>
        </w:rPr>
        <w:t>GAPAS, gayrimenkul pazarlama ve satış süreçlerini iyileştirmeyi, bu alanda çalışan kişilerin kişisel gelişimlerine katkıda bulunmayı, gayrimenkul sektörüne bilimsel, deneyimsel bilgi aktarımında bulunmayı, gayrimenkuller için satıcı, alıcı ve/v</w:t>
      </w:r>
      <w:r w:rsidR="00F40208" w:rsidRPr="00030EF4">
        <w:rPr>
          <w:rFonts w:ascii="Verdana" w:hAnsi="Verdana" w:cs="Times New Roman"/>
          <w:sz w:val="20"/>
          <w:szCs w:val="20"/>
        </w:rPr>
        <w:t xml:space="preserve">eya kiracı durumunda olan bütün </w:t>
      </w:r>
      <w:r w:rsidRPr="00030EF4">
        <w:rPr>
          <w:rFonts w:ascii="Verdana" w:hAnsi="Verdana" w:cs="Times New Roman"/>
          <w:sz w:val="20"/>
          <w:szCs w:val="20"/>
        </w:rPr>
        <w:t>kişiler için pazarlama, satış/satın alma, kiraya verme/kiralama alanında bir danışma ve referans kuruluşu olmayı hedefleyen bir topluluktur.</w:t>
      </w:r>
    </w:p>
    <w:p w14:paraId="525D6AD3" w14:textId="77777777" w:rsidR="00B41F65" w:rsidRPr="00030EF4" w:rsidRDefault="00B41F65" w:rsidP="00B41F65">
      <w:pPr>
        <w:spacing w:after="0"/>
        <w:jc w:val="both"/>
        <w:rPr>
          <w:rFonts w:ascii="Verdana" w:hAnsi="Verdana" w:cs="Times New Roman"/>
          <w:sz w:val="20"/>
          <w:szCs w:val="20"/>
        </w:rPr>
      </w:pPr>
    </w:p>
    <w:p w14:paraId="64D7F0C0" w14:textId="77777777" w:rsidR="00B41F65" w:rsidRPr="00030EF4" w:rsidRDefault="00B41F65" w:rsidP="00B41F65">
      <w:pPr>
        <w:spacing w:after="0"/>
        <w:jc w:val="both"/>
        <w:rPr>
          <w:rFonts w:ascii="Verdana" w:hAnsi="Verdana" w:cs="Times New Roman"/>
          <w:b/>
          <w:i/>
          <w:sz w:val="20"/>
          <w:szCs w:val="20"/>
        </w:rPr>
      </w:pPr>
      <w:r w:rsidRPr="00030EF4">
        <w:rPr>
          <w:rFonts w:ascii="Verdana" w:hAnsi="Verdana" w:cs="Times New Roman"/>
          <w:b/>
          <w:sz w:val="20"/>
          <w:szCs w:val="20"/>
        </w:rPr>
        <w:t>Basın için bilgi :</w:t>
      </w:r>
      <w:r w:rsidRPr="00030EF4">
        <w:rPr>
          <w:rFonts w:ascii="Verdana" w:hAnsi="Verdana" w:cs="Times New Roman"/>
          <w:b/>
          <w:sz w:val="20"/>
          <w:szCs w:val="20"/>
        </w:rPr>
        <w:tab/>
      </w:r>
      <w:r w:rsidRPr="00030EF4">
        <w:rPr>
          <w:rFonts w:ascii="Verdana" w:hAnsi="Verdana" w:cs="Times New Roman"/>
          <w:sz w:val="20"/>
          <w:szCs w:val="20"/>
        </w:rPr>
        <w:t xml:space="preserve">İlkin KİLERCİ GÖNÜLCAN, </w:t>
      </w:r>
      <w:r w:rsidRPr="00030EF4">
        <w:rPr>
          <w:rFonts w:ascii="Verdana" w:hAnsi="Verdana" w:cs="Times New Roman"/>
          <w:b/>
          <w:i/>
          <w:sz w:val="20"/>
          <w:szCs w:val="20"/>
        </w:rPr>
        <w:t>GAPAS Yönetim Kurulu Üyesi</w:t>
      </w:r>
    </w:p>
    <w:p w14:paraId="48EBC333" w14:textId="0EABA658" w:rsidR="008622BE" w:rsidRPr="00030EF4" w:rsidRDefault="00B41F65" w:rsidP="005161D4">
      <w:pPr>
        <w:spacing w:after="0"/>
        <w:textAlignment w:val="top"/>
        <w:rPr>
          <w:rFonts w:ascii="Verdana" w:hAnsi="Verdana"/>
          <w:color w:val="FF0000"/>
          <w:sz w:val="20"/>
          <w:szCs w:val="20"/>
        </w:rPr>
      </w:pPr>
      <w:r w:rsidRPr="00030EF4">
        <w:rPr>
          <w:rFonts w:ascii="Verdana" w:hAnsi="Verdana" w:cs="Times New Roman"/>
          <w:sz w:val="20"/>
          <w:szCs w:val="20"/>
        </w:rPr>
        <w:t>ikg@</w:t>
      </w:r>
      <w:proofErr w:type="gramStart"/>
      <w:r w:rsidRPr="00030EF4">
        <w:rPr>
          <w:rFonts w:ascii="Verdana" w:hAnsi="Verdana" w:cs="Times New Roman"/>
          <w:sz w:val="20"/>
          <w:szCs w:val="20"/>
        </w:rPr>
        <w:t>gapas.org.tr</w:t>
      </w:r>
      <w:proofErr w:type="gramEnd"/>
      <w:r w:rsidRPr="00030EF4">
        <w:rPr>
          <w:rFonts w:ascii="Verdana" w:hAnsi="Verdana" w:cs="Times New Roman"/>
          <w:sz w:val="20"/>
          <w:szCs w:val="20"/>
        </w:rPr>
        <w:t xml:space="preserve"> - 0532 560 11 48</w:t>
      </w:r>
    </w:p>
    <w:sectPr w:rsidR="008622BE" w:rsidRPr="00030EF4" w:rsidSect="00173EB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6B1AF" w14:textId="77777777" w:rsidR="00066FF2" w:rsidRDefault="00066FF2" w:rsidP="00B77B02">
      <w:pPr>
        <w:spacing w:after="0" w:line="240" w:lineRule="auto"/>
      </w:pPr>
      <w:r>
        <w:separator/>
      </w:r>
    </w:p>
  </w:endnote>
  <w:endnote w:type="continuationSeparator" w:id="0">
    <w:p w14:paraId="3EF9B23D" w14:textId="77777777" w:rsidR="00066FF2" w:rsidRDefault="00066FF2" w:rsidP="00B7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1D910" w14:textId="77777777" w:rsidR="00066FF2" w:rsidRDefault="00066FF2" w:rsidP="00B77B02">
      <w:pPr>
        <w:spacing w:after="0" w:line="240" w:lineRule="auto"/>
      </w:pPr>
      <w:r>
        <w:separator/>
      </w:r>
    </w:p>
  </w:footnote>
  <w:footnote w:type="continuationSeparator" w:id="0">
    <w:p w14:paraId="795A396B" w14:textId="77777777" w:rsidR="00066FF2" w:rsidRDefault="00066FF2" w:rsidP="00B7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DE8FB" w14:textId="77777777" w:rsidR="00B77B02" w:rsidRDefault="00B77B02" w:rsidP="00B77B02">
    <w:pPr>
      <w:pStyle w:val="stBilgi"/>
    </w:pPr>
    <w:r>
      <w:rPr>
        <w:b/>
        <w:bCs/>
        <w:noProof/>
        <w:sz w:val="28"/>
        <w:szCs w:val="28"/>
        <w:lang w:eastAsia="tr-TR"/>
      </w:rPr>
      <w:drawing>
        <wp:inline distT="0" distB="0" distL="0" distR="0" wp14:anchorId="15B34877" wp14:editId="19EFC2C4">
          <wp:extent cx="1727200" cy="711099"/>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PAS_Logo.jpg"/>
                  <pic:cNvPicPr/>
                </pic:nvPicPr>
                <pic:blipFill>
                  <a:blip r:embed="rId1">
                    <a:extLst>
                      <a:ext uri="{28A0092B-C50C-407E-A947-70E740481C1C}">
                        <a14:useLocalDpi xmlns:a14="http://schemas.microsoft.com/office/drawing/2010/main" val="0"/>
                      </a:ext>
                    </a:extLst>
                  </a:blip>
                  <a:stretch>
                    <a:fillRect/>
                  </a:stretch>
                </pic:blipFill>
                <pic:spPr>
                  <a:xfrm>
                    <a:off x="0" y="0"/>
                    <a:ext cx="1748090" cy="719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E188C"/>
    <w:multiLevelType w:val="hybridMultilevel"/>
    <w:tmpl w:val="1980A904"/>
    <w:lvl w:ilvl="0" w:tplc="E4B469B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B032EE"/>
    <w:multiLevelType w:val="hybridMultilevel"/>
    <w:tmpl w:val="9DDC766C"/>
    <w:lvl w:ilvl="0" w:tplc="B8227B7A">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817069"/>
    <w:multiLevelType w:val="hybridMultilevel"/>
    <w:tmpl w:val="9746E5B2"/>
    <w:lvl w:ilvl="0" w:tplc="041F000F">
      <w:start w:val="1"/>
      <w:numFmt w:val="decimal"/>
      <w:lvlText w:val="%1."/>
      <w:lvlJc w:val="left"/>
      <w:pPr>
        <w:ind w:left="2061" w:hanging="360"/>
      </w:pPr>
    </w:lvl>
    <w:lvl w:ilvl="1" w:tplc="041F0019">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70"/>
    <w:rsid w:val="00001A89"/>
    <w:rsid w:val="00017E93"/>
    <w:rsid w:val="0002045F"/>
    <w:rsid w:val="0002081B"/>
    <w:rsid w:val="0002188B"/>
    <w:rsid w:val="00027C8A"/>
    <w:rsid w:val="00030EF4"/>
    <w:rsid w:val="00043300"/>
    <w:rsid w:val="000474C9"/>
    <w:rsid w:val="00064286"/>
    <w:rsid w:val="00064AA9"/>
    <w:rsid w:val="00066FF2"/>
    <w:rsid w:val="00070A6A"/>
    <w:rsid w:val="0007212A"/>
    <w:rsid w:val="00075F86"/>
    <w:rsid w:val="00077CE1"/>
    <w:rsid w:val="000819CC"/>
    <w:rsid w:val="00082BC1"/>
    <w:rsid w:val="00090473"/>
    <w:rsid w:val="0009122E"/>
    <w:rsid w:val="00091824"/>
    <w:rsid w:val="00091CA7"/>
    <w:rsid w:val="000920BF"/>
    <w:rsid w:val="00093F84"/>
    <w:rsid w:val="000946B3"/>
    <w:rsid w:val="00095091"/>
    <w:rsid w:val="000A0191"/>
    <w:rsid w:val="000A1AA0"/>
    <w:rsid w:val="000B2B8E"/>
    <w:rsid w:val="000B4379"/>
    <w:rsid w:val="000B4EC3"/>
    <w:rsid w:val="000B4EDB"/>
    <w:rsid w:val="000B4FBE"/>
    <w:rsid w:val="000C22ED"/>
    <w:rsid w:val="000C2316"/>
    <w:rsid w:val="000D1548"/>
    <w:rsid w:val="000D56E4"/>
    <w:rsid w:val="000E08DC"/>
    <w:rsid w:val="000E4D3B"/>
    <w:rsid w:val="000F1246"/>
    <w:rsid w:val="000F12B8"/>
    <w:rsid w:val="000F23D7"/>
    <w:rsid w:val="000F51A7"/>
    <w:rsid w:val="000F7A70"/>
    <w:rsid w:val="00113DE7"/>
    <w:rsid w:val="00114449"/>
    <w:rsid w:val="00116C88"/>
    <w:rsid w:val="001225ED"/>
    <w:rsid w:val="00124488"/>
    <w:rsid w:val="00125815"/>
    <w:rsid w:val="001349CC"/>
    <w:rsid w:val="00140320"/>
    <w:rsid w:val="001414AD"/>
    <w:rsid w:val="00145C6F"/>
    <w:rsid w:val="00146299"/>
    <w:rsid w:val="0014799D"/>
    <w:rsid w:val="00155384"/>
    <w:rsid w:val="0015558D"/>
    <w:rsid w:val="00170490"/>
    <w:rsid w:val="00173CF4"/>
    <w:rsid w:val="00173EB2"/>
    <w:rsid w:val="00182986"/>
    <w:rsid w:val="001921C0"/>
    <w:rsid w:val="00192FAF"/>
    <w:rsid w:val="00195C3C"/>
    <w:rsid w:val="00196FF8"/>
    <w:rsid w:val="001A3175"/>
    <w:rsid w:val="001A3DB8"/>
    <w:rsid w:val="001A469C"/>
    <w:rsid w:val="001A5FF6"/>
    <w:rsid w:val="001B043D"/>
    <w:rsid w:val="001B3D47"/>
    <w:rsid w:val="001B72C5"/>
    <w:rsid w:val="001B7F1A"/>
    <w:rsid w:val="001C24DA"/>
    <w:rsid w:val="001C4803"/>
    <w:rsid w:val="001C7C46"/>
    <w:rsid w:val="001D3D50"/>
    <w:rsid w:val="001D4025"/>
    <w:rsid w:val="001E0146"/>
    <w:rsid w:val="001E09FF"/>
    <w:rsid w:val="001E40A7"/>
    <w:rsid w:val="001F4BB4"/>
    <w:rsid w:val="001F54BD"/>
    <w:rsid w:val="001F73DC"/>
    <w:rsid w:val="002058B8"/>
    <w:rsid w:val="00210819"/>
    <w:rsid w:val="00210BA7"/>
    <w:rsid w:val="00211812"/>
    <w:rsid w:val="002156A8"/>
    <w:rsid w:val="002208EA"/>
    <w:rsid w:val="00236727"/>
    <w:rsid w:val="00237683"/>
    <w:rsid w:val="002438C4"/>
    <w:rsid w:val="00243EC4"/>
    <w:rsid w:val="0024604F"/>
    <w:rsid w:val="00251825"/>
    <w:rsid w:val="002526CF"/>
    <w:rsid w:val="00252DC4"/>
    <w:rsid w:val="0025523F"/>
    <w:rsid w:val="00256537"/>
    <w:rsid w:val="002630D2"/>
    <w:rsid w:val="00263A19"/>
    <w:rsid w:val="002656D0"/>
    <w:rsid w:val="00272803"/>
    <w:rsid w:val="002730D8"/>
    <w:rsid w:val="00276AFA"/>
    <w:rsid w:val="00293B9E"/>
    <w:rsid w:val="002A03E6"/>
    <w:rsid w:val="002A041B"/>
    <w:rsid w:val="002A465D"/>
    <w:rsid w:val="002A4E51"/>
    <w:rsid w:val="002A6CD7"/>
    <w:rsid w:val="002B3335"/>
    <w:rsid w:val="002B33F5"/>
    <w:rsid w:val="002B6F0A"/>
    <w:rsid w:val="002B7AFA"/>
    <w:rsid w:val="002C0694"/>
    <w:rsid w:val="002C58BB"/>
    <w:rsid w:val="002D5534"/>
    <w:rsid w:val="002E1671"/>
    <w:rsid w:val="002E1784"/>
    <w:rsid w:val="002F6A47"/>
    <w:rsid w:val="00301627"/>
    <w:rsid w:val="003025F0"/>
    <w:rsid w:val="00304BDF"/>
    <w:rsid w:val="00304E26"/>
    <w:rsid w:val="003104BD"/>
    <w:rsid w:val="003203AB"/>
    <w:rsid w:val="00322356"/>
    <w:rsid w:val="00323CA7"/>
    <w:rsid w:val="00324C7D"/>
    <w:rsid w:val="00327E11"/>
    <w:rsid w:val="00335901"/>
    <w:rsid w:val="00336B44"/>
    <w:rsid w:val="003442F5"/>
    <w:rsid w:val="0035003D"/>
    <w:rsid w:val="00350494"/>
    <w:rsid w:val="003603F3"/>
    <w:rsid w:val="00362D1D"/>
    <w:rsid w:val="00366E38"/>
    <w:rsid w:val="00367D02"/>
    <w:rsid w:val="00367FCF"/>
    <w:rsid w:val="003712DA"/>
    <w:rsid w:val="00371DB5"/>
    <w:rsid w:val="0037640D"/>
    <w:rsid w:val="00376638"/>
    <w:rsid w:val="00380712"/>
    <w:rsid w:val="00387EFC"/>
    <w:rsid w:val="00392146"/>
    <w:rsid w:val="00395560"/>
    <w:rsid w:val="00397B1A"/>
    <w:rsid w:val="003A5D2B"/>
    <w:rsid w:val="003A7A7E"/>
    <w:rsid w:val="003A7F5B"/>
    <w:rsid w:val="003C0850"/>
    <w:rsid w:val="003C0DD7"/>
    <w:rsid w:val="003C1E99"/>
    <w:rsid w:val="003C3F43"/>
    <w:rsid w:val="003C4E55"/>
    <w:rsid w:val="003C6F6C"/>
    <w:rsid w:val="003D0811"/>
    <w:rsid w:val="003D17CB"/>
    <w:rsid w:val="003E0A20"/>
    <w:rsid w:val="003E17A0"/>
    <w:rsid w:val="003E5798"/>
    <w:rsid w:val="0042228A"/>
    <w:rsid w:val="004247DC"/>
    <w:rsid w:val="00426F93"/>
    <w:rsid w:val="004341C9"/>
    <w:rsid w:val="004350C0"/>
    <w:rsid w:val="00435953"/>
    <w:rsid w:val="00440316"/>
    <w:rsid w:val="00441173"/>
    <w:rsid w:val="00442AD2"/>
    <w:rsid w:val="004467A5"/>
    <w:rsid w:val="004468D8"/>
    <w:rsid w:val="00454560"/>
    <w:rsid w:val="0045689A"/>
    <w:rsid w:val="00461BE3"/>
    <w:rsid w:val="00463B6B"/>
    <w:rsid w:val="004678CF"/>
    <w:rsid w:val="00472ABA"/>
    <w:rsid w:val="004807E4"/>
    <w:rsid w:val="00484649"/>
    <w:rsid w:val="0049052A"/>
    <w:rsid w:val="00492A4C"/>
    <w:rsid w:val="00494627"/>
    <w:rsid w:val="004A1414"/>
    <w:rsid w:val="004B08F3"/>
    <w:rsid w:val="004B25AC"/>
    <w:rsid w:val="004B321D"/>
    <w:rsid w:val="004C4B0C"/>
    <w:rsid w:val="004C5466"/>
    <w:rsid w:val="004C5652"/>
    <w:rsid w:val="004E1513"/>
    <w:rsid w:val="004E2BC7"/>
    <w:rsid w:val="004E50A6"/>
    <w:rsid w:val="004E687F"/>
    <w:rsid w:val="004F3DB5"/>
    <w:rsid w:val="004F42F9"/>
    <w:rsid w:val="00504047"/>
    <w:rsid w:val="00507D38"/>
    <w:rsid w:val="00510A1E"/>
    <w:rsid w:val="00511739"/>
    <w:rsid w:val="00515787"/>
    <w:rsid w:val="005161D4"/>
    <w:rsid w:val="005169B4"/>
    <w:rsid w:val="00523738"/>
    <w:rsid w:val="00530043"/>
    <w:rsid w:val="00533C6D"/>
    <w:rsid w:val="00534520"/>
    <w:rsid w:val="00534AB2"/>
    <w:rsid w:val="00556018"/>
    <w:rsid w:val="00557C71"/>
    <w:rsid w:val="005647F4"/>
    <w:rsid w:val="00571B6E"/>
    <w:rsid w:val="0057384C"/>
    <w:rsid w:val="00577C57"/>
    <w:rsid w:val="005802D7"/>
    <w:rsid w:val="00590174"/>
    <w:rsid w:val="00593052"/>
    <w:rsid w:val="005933C8"/>
    <w:rsid w:val="0059352E"/>
    <w:rsid w:val="00597211"/>
    <w:rsid w:val="005A226A"/>
    <w:rsid w:val="005A2F41"/>
    <w:rsid w:val="005A52FF"/>
    <w:rsid w:val="005A75D7"/>
    <w:rsid w:val="005B07ED"/>
    <w:rsid w:val="005B789A"/>
    <w:rsid w:val="005C3BB7"/>
    <w:rsid w:val="005C530C"/>
    <w:rsid w:val="005D04F2"/>
    <w:rsid w:val="005D0B19"/>
    <w:rsid w:val="005D156A"/>
    <w:rsid w:val="005D6605"/>
    <w:rsid w:val="005E39AA"/>
    <w:rsid w:val="005E4ED4"/>
    <w:rsid w:val="005E5D38"/>
    <w:rsid w:val="005F0353"/>
    <w:rsid w:val="005F105C"/>
    <w:rsid w:val="005F216B"/>
    <w:rsid w:val="005F5E96"/>
    <w:rsid w:val="00600EA8"/>
    <w:rsid w:val="006019D9"/>
    <w:rsid w:val="006023AC"/>
    <w:rsid w:val="00602ACF"/>
    <w:rsid w:val="006034B3"/>
    <w:rsid w:val="00605207"/>
    <w:rsid w:val="006055AD"/>
    <w:rsid w:val="006118B2"/>
    <w:rsid w:val="00616C30"/>
    <w:rsid w:val="00623AC2"/>
    <w:rsid w:val="00634701"/>
    <w:rsid w:val="006413D2"/>
    <w:rsid w:val="00641B18"/>
    <w:rsid w:val="006425A8"/>
    <w:rsid w:val="006435BF"/>
    <w:rsid w:val="00654578"/>
    <w:rsid w:val="006576F5"/>
    <w:rsid w:val="00657D60"/>
    <w:rsid w:val="00661582"/>
    <w:rsid w:val="00662E4F"/>
    <w:rsid w:val="00663968"/>
    <w:rsid w:val="006644F9"/>
    <w:rsid w:val="00665D77"/>
    <w:rsid w:val="00667C3F"/>
    <w:rsid w:val="00671C8C"/>
    <w:rsid w:val="00672ACD"/>
    <w:rsid w:val="0068042E"/>
    <w:rsid w:val="0068424F"/>
    <w:rsid w:val="006872D0"/>
    <w:rsid w:val="0069329F"/>
    <w:rsid w:val="00697027"/>
    <w:rsid w:val="006A058C"/>
    <w:rsid w:val="006A13F7"/>
    <w:rsid w:val="006B113F"/>
    <w:rsid w:val="006B3647"/>
    <w:rsid w:val="006B6A76"/>
    <w:rsid w:val="006C3163"/>
    <w:rsid w:val="006C42CB"/>
    <w:rsid w:val="006C47B4"/>
    <w:rsid w:val="006D1148"/>
    <w:rsid w:val="006D1220"/>
    <w:rsid w:val="006D2C09"/>
    <w:rsid w:val="006D4608"/>
    <w:rsid w:val="006D69DA"/>
    <w:rsid w:val="006E17ED"/>
    <w:rsid w:val="006E28AC"/>
    <w:rsid w:val="006E37D1"/>
    <w:rsid w:val="006F0F90"/>
    <w:rsid w:val="006F1BEF"/>
    <w:rsid w:val="006F344C"/>
    <w:rsid w:val="006F62EA"/>
    <w:rsid w:val="006F7D7E"/>
    <w:rsid w:val="00701C99"/>
    <w:rsid w:val="007032ED"/>
    <w:rsid w:val="00703677"/>
    <w:rsid w:val="007112F5"/>
    <w:rsid w:val="0071600E"/>
    <w:rsid w:val="00721134"/>
    <w:rsid w:val="007224F4"/>
    <w:rsid w:val="007256BB"/>
    <w:rsid w:val="00725BB4"/>
    <w:rsid w:val="007265E9"/>
    <w:rsid w:val="00730774"/>
    <w:rsid w:val="007316C3"/>
    <w:rsid w:val="00732FC5"/>
    <w:rsid w:val="00733E5A"/>
    <w:rsid w:val="00735DFF"/>
    <w:rsid w:val="007375BE"/>
    <w:rsid w:val="00737D59"/>
    <w:rsid w:val="00741AD1"/>
    <w:rsid w:val="00742E2C"/>
    <w:rsid w:val="00744216"/>
    <w:rsid w:val="0074454B"/>
    <w:rsid w:val="0074475A"/>
    <w:rsid w:val="007455A4"/>
    <w:rsid w:val="00752BF2"/>
    <w:rsid w:val="0076263B"/>
    <w:rsid w:val="00763430"/>
    <w:rsid w:val="00764EF9"/>
    <w:rsid w:val="0076505D"/>
    <w:rsid w:val="00766F6D"/>
    <w:rsid w:val="00767096"/>
    <w:rsid w:val="007738B3"/>
    <w:rsid w:val="00782376"/>
    <w:rsid w:val="0078698E"/>
    <w:rsid w:val="00792857"/>
    <w:rsid w:val="00792B99"/>
    <w:rsid w:val="00792C18"/>
    <w:rsid w:val="00793076"/>
    <w:rsid w:val="00796370"/>
    <w:rsid w:val="00797CB1"/>
    <w:rsid w:val="00797E28"/>
    <w:rsid w:val="007A05A2"/>
    <w:rsid w:val="007A0AF0"/>
    <w:rsid w:val="007A2867"/>
    <w:rsid w:val="007B12FA"/>
    <w:rsid w:val="007B1589"/>
    <w:rsid w:val="007B1A60"/>
    <w:rsid w:val="007C2A7A"/>
    <w:rsid w:val="007D310B"/>
    <w:rsid w:val="007D4140"/>
    <w:rsid w:val="007D5EB4"/>
    <w:rsid w:val="007D661D"/>
    <w:rsid w:val="007D7AE4"/>
    <w:rsid w:val="007E1748"/>
    <w:rsid w:val="007E2EAE"/>
    <w:rsid w:val="007E3991"/>
    <w:rsid w:val="007E5B19"/>
    <w:rsid w:val="007F1112"/>
    <w:rsid w:val="007F45C6"/>
    <w:rsid w:val="007F5DF0"/>
    <w:rsid w:val="007F684D"/>
    <w:rsid w:val="008003D8"/>
    <w:rsid w:val="00802EF7"/>
    <w:rsid w:val="0080694B"/>
    <w:rsid w:val="0081075D"/>
    <w:rsid w:val="00813F21"/>
    <w:rsid w:val="008169E2"/>
    <w:rsid w:val="00817A3F"/>
    <w:rsid w:val="00820038"/>
    <w:rsid w:val="00822A48"/>
    <w:rsid w:val="008262D0"/>
    <w:rsid w:val="00831F46"/>
    <w:rsid w:val="00832B7A"/>
    <w:rsid w:val="008335D7"/>
    <w:rsid w:val="008373A7"/>
    <w:rsid w:val="00846F65"/>
    <w:rsid w:val="00847E46"/>
    <w:rsid w:val="00851F28"/>
    <w:rsid w:val="008562AD"/>
    <w:rsid w:val="008563B5"/>
    <w:rsid w:val="008622BE"/>
    <w:rsid w:val="0086251C"/>
    <w:rsid w:val="00866E8D"/>
    <w:rsid w:val="008743E8"/>
    <w:rsid w:val="00883B63"/>
    <w:rsid w:val="008852DE"/>
    <w:rsid w:val="00891905"/>
    <w:rsid w:val="008957F3"/>
    <w:rsid w:val="008A10FA"/>
    <w:rsid w:val="008A2A55"/>
    <w:rsid w:val="008A3153"/>
    <w:rsid w:val="008A50FA"/>
    <w:rsid w:val="008B12AB"/>
    <w:rsid w:val="008B3CA6"/>
    <w:rsid w:val="008B6D13"/>
    <w:rsid w:val="008D3059"/>
    <w:rsid w:val="008D5236"/>
    <w:rsid w:val="008E17A4"/>
    <w:rsid w:val="008F0E35"/>
    <w:rsid w:val="008F1C21"/>
    <w:rsid w:val="008F6B2C"/>
    <w:rsid w:val="008F7772"/>
    <w:rsid w:val="00901487"/>
    <w:rsid w:val="009053E2"/>
    <w:rsid w:val="00905DBF"/>
    <w:rsid w:val="009149A3"/>
    <w:rsid w:val="00915053"/>
    <w:rsid w:val="00920459"/>
    <w:rsid w:val="00926CF2"/>
    <w:rsid w:val="00933778"/>
    <w:rsid w:val="009370EC"/>
    <w:rsid w:val="009371D5"/>
    <w:rsid w:val="00940EAE"/>
    <w:rsid w:val="00940FB3"/>
    <w:rsid w:val="0094623A"/>
    <w:rsid w:val="00950DB4"/>
    <w:rsid w:val="0095125B"/>
    <w:rsid w:val="00952DEF"/>
    <w:rsid w:val="0095775C"/>
    <w:rsid w:val="00970179"/>
    <w:rsid w:val="009730E0"/>
    <w:rsid w:val="00973D9B"/>
    <w:rsid w:val="00976990"/>
    <w:rsid w:val="009803BE"/>
    <w:rsid w:val="009808FF"/>
    <w:rsid w:val="00985B98"/>
    <w:rsid w:val="00986A1F"/>
    <w:rsid w:val="009A0C8B"/>
    <w:rsid w:val="009A1EB8"/>
    <w:rsid w:val="009A21FF"/>
    <w:rsid w:val="009A234D"/>
    <w:rsid w:val="009A3A02"/>
    <w:rsid w:val="009C2FC6"/>
    <w:rsid w:val="009C4123"/>
    <w:rsid w:val="009C646F"/>
    <w:rsid w:val="009D0D32"/>
    <w:rsid w:val="009D24CD"/>
    <w:rsid w:val="009D2B32"/>
    <w:rsid w:val="009D31A1"/>
    <w:rsid w:val="009D583A"/>
    <w:rsid w:val="009D74CA"/>
    <w:rsid w:val="009E0846"/>
    <w:rsid w:val="009F2957"/>
    <w:rsid w:val="009F7574"/>
    <w:rsid w:val="00A01097"/>
    <w:rsid w:val="00A014D6"/>
    <w:rsid w:val="00A02D40"/>
    <w:rsid w:val="00A04D5C"/>
    <w:rsid w:val="00A13D30"/>
    <w:rsid w:val="00A140E5"/>
    <w:rsid w:val="00A152DB"/>
    <w:rsid w:val="00A1753F"/>
    <w:rsid w:val="00A2406E"/>
    <w:rsid w:val="00A30068"/>
    <w:rsid w:val="00A32815"/>
    <w:rsid w:val="00A41951"/>
    <w:rsid w:val="00A45607"/>
    <w:rsid w:val="00A46964"/>
    <w:rsid w:val="00A64552"/>
    <w:rsid w:val="00A66950"/>
    <w:rsid w:val="00A80A45"/>
    <w:rsid w:val="00A82D2C"/>
    <w:rsid w:val="00A90D4A"/>
    <w:rsid w:val="00A942E3"/>
    <w:rsid w:val="00A95B5C"/>
    <w:rsid w:val="00AA0652"/>
    <w:rsid w:val="00AA2D83"/>
    <w:rsid w:val="00AA3AA7"/>
    <w:rsid w:val="00AA5058"/>
    <w:rsid w:val="00AA5139"/>
    <w:rsid w:val="00AA6BF6"/>
    <w:rsid w:val="00AB04DE"/>
    <w:rsid w:val="00AB1FDA"/>
    <w:rsid w:val="00AC00EA"/>
    <w:rsid w:val="00AC2EB9"/>
    <w:rsid w:val="00AC3DB7"/>
    <w:rsid w:val="00AC401A"/>
    <w:rsid w:val="00AC65A7"/>
    <w:rsid w:val="00AC70D0"/>
    <w:rsid w:val="00AC72E1"/>
    <w:rsid w:val="00AD02F1"/>
    <w:rsid w:val="00AD7103"/>
    <w:rsid w:val="00AD7E2E"/>
    <w:rsid w:val="00AE107D"/>
    <w:rsid w:val="00AE25B8"/>
    <w:rsid w:val="00AE3BEF"/>
    <w:rsid w:val="00AE6E2B"/>
    <w:rsid w:val="00AF0F76"/>
    <w:rsid w:val="00AF2926"/>
    <w:rsid w:val="00AF2FF8"/>
    <w:rsid w:val="00AF564C"/>
    <w:rsid w:val="00B0675C"/>
    <w:rsid w:val="00B07FF0"/>
    <w:rsid w:val="00B123C0"/>
    <w:rsid w:val="00B1285F"/>
    <w:rsid w:val="00B12B66"/>
    <w:rsid w:val="00B20D0E"/>
    <w:rsid w:val="00B22779"/>
    <w:rsid w:val="00B30E39"/>
    <w:rsid w:val="00B30FD2"/>
    <w:rsid w:val="00B339AB"/>
    <w:rsid w:val="00B41F65"/>
    <w:rsid w:val="00B44B66"/>
    <w:rsid w:val="00B46296"/>
    <w:rsid w:val="00B52F58"/>
    <w:rsid w:val="00B552C8"/>
    <w:rsid w:val="00B57E7E"/>
    <w:rsid w:val="00B61AE2"/>
    <w:rsid w:val="00B626A2"/>
    <w:rsid w:val="00B64D66"/>
    <w:rsid w:val="00B70A83"/>
    <w:rsid w:val="00B77B02"/>
    <w:rsid w:val="00B82BD7"/>
    <w:rsid w:val="00B8458E"/>
    <w:rsid w:val="00B86A76"/>
    <w:rsid w:val="00B9127E"/>
    <w:rsid w:val="00B9236D"/>
    <w:rsid w:val="00B94F22"/>
    <w:rsid w:val="00B95D2C"/>
    <w:rsid w:val="00B97223"/>
    <w:rsid w:val="00BA1DD1"/>
    <w:rsid w:val="00BA2022"/>
    <w:rsid w:val="00BA3717"/>
    <w:rsid w:val="00BA76F3"/>
    <w:rsid w:val="00BC2CD4"/>
    <w:rsid w:val="00BC4577"/>
    <w:rsid w:val="00BC5692"/>
    <w:rsid w:val="00BD147A"/>
    <w:rsid w:val="00BD7556"/>
    <w:rsid w:val="00BE2312"/>
    <w:rsid w:val="00BE432C"/>
    <w:rsid w:val="00BF3777"/>
    <w:rsid w:val="00C046BF"/>
    <w:rsid w:val="00C06B29"/>
    <w:rsid w:val="00C246DD"/>
    <w:rsid w:val="00C25357"/>
    <w:rsid w:val="00C306EE"/>
    <w:rsid w:val="00C30A10"/>
    <w:rsid w:val="00C312AF"/>
    <w:rsid w:val="00C33472"/>
    <w:rsid w:val="00C36654"/>
    <w:rsid w:val="00C37448"/>
    <w:rsid w:val="00C50730"/>
    <w:rsid w:val="00C65CDD"/>
    <w:rsid w:val="00C666F9"/>
    <w:rsid w:val="00C6713D"/>
    <w:rsid w:val="00C67739"/>
    <w:rsid w:val="00C67807"/>
    <w:rsid w:val="00C729E5"/>
    <w:rsid w:val="00C72DAF"/>
    <w:rsid w:val="00C90CD7"/>
    <w:rsid w:val="00C9468A"/>
    <w:rsid w:val="00C96D38"/>
    <w:rsid w:val="00CA04EC"/>
    <w:rsid w:val="00CA191C"/>
    <w:rsid w:val="00CB3884"/>
    <w:rsid w:val="00CB4E87"/>
    <w:rsid w:val="00CC5D2A"/>
    <w:rsid w:val="00CC73CF"/>
    <w:rsid w:val="00CD02B7"/>
    <w:rsid w:val="00CD5568"/>
    <w:rsid w:val="00CF45B7"/>
    <w:rsid w:val="00CF759D"/>
    <w:rsid w:val="00D0000B"/>
    <w:rsid w:val="00D2109A"/>
    <w:rsid w:val="00D24C2B"/>
    <w:rsid w:val="00D27573"/>
    <w:rsid w:val="00D27747"/>
    <w:rsid w:val="00D3154C"/>
    <w:rsid w:val="00D3383D"/>
    <w:rsid w:val="00D37E76"/>
    <w:rsid w:val="00D4439F"/>
    <w:rsid w:val="00D6004D"/>
    <w:rsid w:val="00D611D2"/>
    <w:rsid w:val="00D7285A"/>
    <w:rsid w:val="00D7454B"/>
    <w:rsid w:val="00D75388"/>
    <w:rsid w:val="00D776ED"/>
    <w:rsid w:val="00D84241"/>
    <w:rsid w:val="00D86FB9"/>
    <w:rsid w:val="00D875A6"/>
    <w:rsid w:val="00D96659"/>
    <w:rsid w:val="00DA25E9"/>
    <w:rsid w:val="00DA43D4"/>
    <w:rsid w:val="00DB05E0"/>
    <w:rsid w:val="00DB28D2"/>
    <w:rsid w:val="00DB2B27"/>
    <w:rsid w:val="00DB395C"/>
    <w:rsid w:val="00DB6D46"/>
    <w:rsid w:val="00DC1499"/>
    <w:rsid w:val="00DC2FE8"/>
    <w:rsid w:val="00DC56BA"/>
    <w:rsid w:val="00DE1836"/>
    <w:rsid w:val="00DE300D"/>
    <w:rsid w:val="00DE5E93"/>
    <w:rsid w:val="00DE7C14"/>
    <w:rsid w:val="00DF0070"/>
    <w:rsid w:val="00DF3A3C"/>
    <w:rsid w:val="00DF6900"/>
    <w:rsid w:val="00DF6A22"/>
    <w:rsid w:val="00DF724B"/>
    <w:rsid w:val="00E002F8"/>
    <w:rsid w:val="00E04277"/>
    <w:rsid w:val="00E062C9"/>
    <w:rsid w:val="00E06F8F"/>
    <w:rsid w:val="00E075AF"/>
    <w:rsid w:val="00E07CA4"/>
    <w:rsid w:val="00E11164"/>
    <w:rsid w:val="00E1177F"/>
    <w:rsid w:val="00E14000"/>
    <w:rsid w:val="00E1520C"/>
    <w:rsid w:val="00E15879"/>
    <w:rsid w:val="00E17E62"/>
    <w:rsid w:val="00E21563"/>
    <w:rsid w:val="00E245A3"/>
    <w:rsid w:val="00E24670"/>
    <w:rsid w:val="00E402AB"/>
    <w:rsid w:val="00E43200"/>
    <w:rsid w:val="00E43A7C"/>
    <w:rsid w:val="00E44417"/>
    <w:rsid w:val="00E44633"/>
    <w:rsid w:val="00E45119"/>
    <w:rsid w:val="00E4604F"/>
    <w:rsid w:val="00E4662C"/>
    <w:rsid w:val="00E466C5"/>
    <w:rsid w:val="00E52215"/>
    <w:rsid w:val="00E53F4A"/>
    <w:rsid w:val="00E567EC"/>
    <w:rsid w:val="00E579CD"/>
    <w:rsid w:val="00E622B3"/>
    <w:rsid w:val="00E631D1"/>
    <w:rsid w:val="00E635B5"/>
    <w:rsid w:val="00E64D64"/>
    <w:rsid w:val="00E7709E"/>
    <w:rsid w:val="00EA07F2"/>
    <w:rsid w:val="00EA1398"/>
    <w:rsid w:val="00EA4AD9"/>
    <w:rsid w:val="00EB41CF"/>
    <w:rsid w:val="00EB5AAD"/>
    <w:rsid w:val="00EC13CF"/>
    <w:rsid w:val="00EC15A5"/>
    <w:rsid w:val="00EC39BE"/>
    <w:rsid w:val="00EC7120"/>
    <w:rsid w:val="00ED1A9E"/>
    <w:rsid w:val="00ED1B43"/>
    <w:rsid w:val="00ED29D4"/>
    <w:rsid w:val="00ED3BA9"/>
    <w:rsid w:val="00ED472C"/>
    <w:rsid w:val="00ED524B"/>
    <w:rsid w:val="00ED7DCF"/>
    <w:rsid w:val="00EE0645"/>
    <w:rsid w:val="00EE6401"/>
    <w:rsid w:val="00EE68C8"/>
    <w:rsid w:val="00EF09F2"/>
    <w:rsid w:val="00EF1A18"/>
    <w:rsid w:val="00F01ADF"/>
    <w:rsid w:val="00F02710"/>
    <w:rsid w:val="00F03E58"/>
    <w:rsid w:val="00F07115"/>
    <w:rsid w:val="00F1199E"/>
    <w:rsid w:val="00F14E59"/>
    <w:rsid w:val="00F21D5E"/>
    <w:rsid w:val="00F310E6"/>
    <w:rsid w:val="00F325F7"/>
    <w:rsid w:val="00F40208"/>
    <w:rsid w:val="00F40684"/>
    <w:rsid w:val="00F50D86"/>
    <w:rsid w:val="00F53146"/>
    <w:rsid w:val="00F53C38"/>
    <w:rsid w:val="00F5575F"/>
    <w:rsid w:val="00F57613"/>
    <w:rsid w:val="00F608B1"/>
    <w:rsid w:val="00F609B5"/>
    <w:rsid w:val="00F60B50"/>
    <w:rsid w:val="00F62ADF"/>
    <w:rsid w:val="00F671EB"/>
    <w:rsid w:val="00F706E6"/>
    <w:rsid w:val="00F740AA"/>
    <w:rsid w:val="00F741B9"/>
    <w:rsid w:val="00F765C2"/>
    <w:rsid w:val="00F8123D"/>
    <w:rsid w:val="00F846FC"/>
    <w:rsid w:val="00FA276E"/>
    <w:rsid w:val="00FA4CC3"/>
    <w:rsid w:val="00FA5F3C"/>
    <w:rsid w:val="00FA759D"/>
    <w:rsid w:val="00FA77F1"/>
    <w:rsid w:val="00FB186E"/>
    <w:rsid w:val="00FC31A6"/>
    <w:rsid w:val="00FD10DB"/>
    <w:rsid w:val="00FD6008"/>
    <w:rsid w:val="00FD7CE7"/>
    <w:rsid w:val="00FF7E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72565"/>
  <w15:docId w15:val="{9A399705-93F0-4C70-9886-A0275B55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EB2"/>
  </w:style>
  <w:style w:type="paragraph" w:styleId="Balk1">
    <w:name w:val="heading 1"/>
    <w:basedOn w:val="Normal"/>
    <w:next w:val="Normal"/>
    <w:link w:val="Balk1Char"/>
    <w:uiPriority w:val="9"/>
    <w:qFormat/>
    <w:rsid w:val="008743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D2757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1FDA"/>
    <w:pPr>
      <w:ind w:left="720"/>
      <w:contextualSpacing/>
    </w:pPr>
  </w:style>
  <w:style w:type="paragraph" w:styleId="BalonMetni">
    <w:name w:val="Balloon Text"/>
    <w:basedOn w:val="Normal"/>
    <w:link w:val="BalonMetniChar"/>
    <w:uiPriority w:val="99"/>
    <w:semiHidden/>
    <w:unhideWhenUsed/>
    <w:rsid w:val="00B77B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7B02"/>
    <w:rPr>
      <w:rFonts w:ascii="Tahoma" w:hAnsi="Tahoma" w:cs="Tahoma"/>
      <w:sz w:val="16"/>
      <w:szCs w:val="16"/>
    </w:rPr>
  </w:style>
  <w:style w:type="paragraph" w:styleId="stBilgi">
    <w:name w:val="header"/>
    <w:basedOn w:val="Normal"/>
    <w:link w:val="stBilgiChar"/>
    <w:uiPriority w:val="99"/>
    <w:unhideWhenUsed/>
    <w:rsid w:val="00B77B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7B02"/>
  </w:style>
  <w:style w:type="paragraph" w:styleId="AltBilgi">
    <w:name w:val="footer"/>
    <w:basedOn w:val="Normal"/>
    <w:link w:val="AltBilgiChar"/>
    <w:uiPriority w:val="99"/>
    <w:unhideWhenUsed/>
    <w:rsid w:val="00B77B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7B02"/>
  </w:style>
  <w:style w:type="table" w:styleId="TabloKlavuzu">
    <w:name w:val="Table Grid"/>
    <w:basedOn w:val="NormalTablo"/>
    <w:uiPriority w:val="59"/>
    <w:rsid w:val="00F8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E09FF"/>
    <w:rPr>
      <w:sz w:val="16"/>
      <w:szCs w:val="16"/>
    </w:rPr>
  </w:style>
  <w:style w:type="paragraph" w:styleId="AklamaMetni">
    <w:name w:val="annotation text"/>
    <w:basedOn w:val="Normal"/>
    <w:link w:val="AklamaMetniChar"/>
    <w:uiPriority w:val="99"/>
    <w:semiHidden/>
    <w:unhideWhenUsed/>
    <w:rsid w:val="001E09F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09FF"/>
    <w:rPr>
      <w:sz w:val="20"/>
      <w:szCs w:val="20"/>
    </w:rPr>
  </w:style>
  <w:style w:type="paragraph" w:styleId="AklamaKonusu">
    <w:name w:val="annotation subject"/>
    <w:basedOn w:val="AklamaMetni"/>
    <w:next w:val="AklamaMetni"/>
    <w:link w:val="AklamaKonusuChar"/>
    <w:uiPriority w:val="99"/>
    <w:semiHidden/>
    <w:unhideWhenUsed/>
    <w:rsid w:val="001E09FF"/>
    <w:rPr>
      <w:b/>
      <w:bCs/>
    </w:rPr>
  </w:style>
  <w:style w:type="character" w:customStyle="1" w:styleId="AklamaKonusuChar">
    <w:name w:val="Açıklama Konusu Char"/>
    <w:basedOn w:val="AklamaMetniChar"/>
    <w:link w:val="AklamaKonusu"/>
    <w:uiPriority w:val="99"/>
    <w:semiHidden/>
    <w:rsid w:val="001E09FF"/>
    <w:rPr>
      <w:b/>
      <w:bCs/>
      <w:sz w:val="20"/>
      <w:szCs w:val="20"/>
    </w:rPr>
  </w:style>
  <w:style w:type="character" w:styleId="Vurgu">
    <w:name w:val="Emphasis"/>
    <w:basedOn w:val="VarsaylanParagrafYazTipi"/>
    <w:uiPriority w:val="20"/>
    <w:qFormat/>
    <w:rsid w:val="00B86A76"/>
    <w:rPr>
      <w:i/>
      <w:iCs/>
    </w:rPr>
  </w:style>
  <w:style w:type="character" w:styleId="Kpr">
    <w:name w:val="Hyperlink"/>
    <w:basedOn w:val="VarsaylanParagrafYazTipi"/>
    <w:uiPriority w:val="99"/>
    <w:unhideWhenUsed/>
    <w:rsid w:val="00950DB4"/>
    <w:rPr>
      <w:color w:val="0000FF" w:themeColor="hyperlink"/>
      <w:u w:val="single"/>
    </w:rPr>
  </w:style>
  <w:style w:type="character" w:customStyle="1" w:styleId="Balk2Char">
    <w:name w:val="Başlık 2 Char"/>
    <w:basedOn w:val="VarsaylanParagrafYazTipi"/>
    <w:link w:val="Balk2"/>
    <w:uiPriority w:val="9"/>
    <w:rsid w:val="00D27573"/>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8743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0657">
      <w:bodyDiv w:val="1"/>
      <w:marLeft w:val="0"/>
      <w:marRight w:val="0"/>
      <w:marTop w:val="0"/>
      <w:marBottom w:val="0"/>
      <w:divBdr>
        <w:top w:val="none" w:sz="0" w:space="0" w:color="auto"/>
        <w:left w:val="none" w:sz="0" w:space="0" w:color="auto"/>
        <w:bottom w:val="none" w:sz="0" w:space="0" w:color="auto"/>
        <w:right w:val="none" w:sz="0" w:space="0" w:color="auto"/>
      </w:divBdr>
    </w:div>
    <w:div w:id="972440065">
      <w:bodyDiv w:val="1"/>
      <w:marLeft w:val="0"/>
      <w:marRight w:val="0"/>
      <w:marTop w:val="0"/>
      <w:marBottom w:val="0"/>
      <w:divBdr>
        <w:top w:val="none" w:sz="0" w:space="0" w:color="auto"/>
        <w:left w:val="none" w:sz="0" w:space="0" w:color="auto"/>
        <w:bottom w:val="none" w:sz="0" w:space="0" w:color="auto"/>
        <w:right w:val="none" w:sz="0" w:space="0" w:color="auto"/>
      </w:divBdr>
      <w:divsChild>
        <w:div w:id="2077850552">
          <w:marLeft w:val="0"/>
          <w:marRight w:val="0"/>
          <w:marTop w:val="0"/>
          <w:marBottom w:val="0"/>
          <w:divBdr>
            <w:top w:val="none" w:sz="0" w:space="0" w:color="auto"/>
            <w:left w:val="none" w:sz="0" w:space="0" w:color="auto"/>
            <w:bottom w:val="none" w:sz="0" w:space="0" w:color="auto"/>
            <w:right w:val="none" w:sz="0" w:space="0" w:color="auto"/>
          </w:divBdr>
          <w:divsChild>
            <w:div w:id="1299453289">
              <w:marLeft w:val="0"/>
              <w:marRight w:val="0"/>
              <w:marTop w:val="0"/>
              <w:marBottom w:val="0"/>
              <w:divBdr>
                <w:top w:val="none" w:sz="0" w:space="0" w:color="auto"/>
                <w:left w:val="none" w:sz="0" w:space="0" w:color="auto"/>
                <w:bottom w:val="none" w:sz="0" w:space="0" w:color="auto"/>
                <w:right w:val="none" w:sz="0" w:space="0" w:color="auto"/>
              </w:divBdr>
              <w:divsChild>
                <w:div w:id="668022937">
                  <w:marLeft w:val="0"/>
                  <w:marRight w:val="0"/>
                  <w:marTop w:val="0"/>
                  <w:marBottom w:val="0"/>
                  <w:divBdr>
                    <w:top w:val="none" w:sz="0" w:space="0" w:color="auto"/>
                    <w:left w:val="none" w:sz="0" w:space="0" w:color="auto"/>
                    <w:bottom w:val="none" w:sz="0" w:space="0" w:color="auto"/>
                    <w:right w:val="none" w:sz="0" w:space="0" w:color="auto"/>
                  </w:divBdr>
                  <w:divsChild>
                    <w:div w:id="136269794">
                      <w:marLeft w:val="0"/>
                      <w:marRight w:val="0"/>
                      <w:marTop w:val="0"/>
                      <w:marBottom w:val="0"/>
                      <w:divBdr>
                        <w:top w:val="none" w:sz="0" w:space="0" w:color="auto"/>
                        <w:left w:val="none" w:sz="0" w:space="0" w:color="auto"/>
                        <w:bottom w:val="none" w:sz="0" w:space="0" w:color="auto"/>
                        <w:right w:val="none" w:sz="0" w:space="0" w:color="auto"/>
                      </w:divBdr>
                      <w:divsChild>
                        <w:div w:id="1183864655">
                          <w:marLeft w:val="0"/>
                          <w:marRight w:val="0"/>
                          <w:marTop w:val="0"/>
                          <w:marBottom w:val="0"/>
                          <w:divBdr>
                            <w:top w:val="none" w:sz="0" w:space="0" w:color="auto"/>
                            <w:left w:val="none" w:sz="0" w:space="0" w:color="auto"/>
                            <w:bottom w:val="none" w:sz="0" w:space="0" w:color="auto"/>
                            <w:right w:val="none" w:sz="0" w:space="0" w:color="auto"/>
                          </w:divBdr>
                          <w:divsChild>
                            <w:div w:id="1984501423">
                              <w:marLeft w:val="0"/>
                              <w:marRight w:val="0"/>
                              <w:marTop w:val="0"/>
                              <w:marBottom w:val="0"/>
                              <w:divBdr>
                                <w:top w:val="none" w:sz="0" w:space="0" w:color="auto"/>
                                <w:left w:val="none" w:sz="0" w:space="0" w:color="auto"/>
                                <w:bottom w:val="none" w:sz="0" w:space="0" w:color="auto"/>
                                <w:right w:val="none" w:sz="0" w:space="0" w:color="auto"/>
                              </w:divBdr>
                              <w:divsChild>
                                <w:div w:id="10506098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36166">
          <w:marLeft w:val="0"/>
          <w:marRight w:val="0"/>
          <w:marTop w:val="0"/>
          <w:marBottom w:val="0"/>
          <w:divBdr>
            <w:top w:val="none" w:sz="0" w:space="0" w:color="auto"/>
            <w:left w:val="none" w:sz="0" w:space="0" w:color="auto"/>
            <w:bottom w:val="none" w:sz="0" w:space="0" w:color="auto"/>
            <w:right w:val="none" w:sz="0" w:space="0" w:color="auto"/>
          </w:divBdr>
        </w:div>
        <w:div w:id="296570483">
          <w:marLeft w:val="0"/>
          <w:marRight w:val="0"/>
          <w:marTop w:val="0"/>
          <w:marBottom w:val="0"/>
          <w:divBdr>
            <w:top w:val="none" w:sz="0" w:space="0" w:color="auto"/>
            <w:left w:val="none" w:sz="0" w:space="0" w:color="auto"/>
            <w:bottom w:val="none" w:sz="0" w:space="0" w:color="auto"/>
            <w:right w:val="none" w:sz="0" w:space="0" w:color="auto"/>
          </w:divBdr>
          <w:divsChild>
            <w:div w:id="523133272">
              <w:marLeft w:val="0"/>
              <w:marRight w:val="0"/>
              <w:marTop w:val="0"/>
              <w:marBottom w:val="0"/>
              <w:divBdr>
                <w:top w:val="none" w:sz="0" w:space="0" w:color="auto"/>
                <w:left w:val="none" w:sz="0" w:space="0" w:color="auto"/>
                <w:bottom w:val="single" w:sz="6" w:space="8" w:color="D5D5D5"/>
                <w:right w:val="none" w:sz="0" w:space="0" w:color="auto"/>
              </w:divBdr>
              <w:divsChild>
                <w:div w:id="84306635">
                  <w:marLeft w:val="0"/>
                  <w:marRight w:val="0"/>
                  <w:marTop w:val="0"/>
                  <w:marBottom w:val="0"/>
                  <w:divBdr>
                    <w:top w:val="none" w:sz="0" w:space="0" w:color="auto"/>
                    <w:left w:val="none" w:sz="0" w:space="0" w:color="auto"/>
                    <w:bottom w:val="none" w:sz="0" w:space="0" w:color="auto"/>
                    <w:right w:val="none" w:sz="0" w:space="0" w:color="auto"/>
                  </w:divBdr>
                  <w:divsChild>
                    <w:div w:id="11551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8118">
              <w:marLeft w:val="0"/>
              <w:marRight w:val="0"/>
              <w:marTop w:val="0"/>
              <w:marBottom w:val="0"/>
              <w:divBdr>
                <w:top w:val="none" w:sz="0" w:space="0" w:color="auto"/>
                <w:left w:val="none" w:sz="0" w:space="0" w:color="auto"/>
                <w:bottom w:val="none" w:sz="0" w:space="0" w:color="auto"/>
                <w:right w:val="none" w:sz="0" w:space="0" w:color="auto"/>
              </w:divBdr>
              <w:divsChild>
                <w:div w:id="359354935">
                  <w:marLeft w:val="0"/>
                  <w:marRight w:val="0"/>
                  <w:marTop w:val="0"/>
                  <w:marBottom w:val="0"/>
                  <w:divBdr>
                    <w:top w:val="none" w:sz="0" w:space="0" w:color="auto"/>
                    <w:left w:val="none" w:sz="0" w:space="0" w:color="auto"/>
                    <w:bottom w:val="none" w:sz="0" w:space="0" w:color="auto"/>
                    <w:right w:val="none" w:sz="0" w:space="0" w:color="auto"/>
                  </w:divBdr>
                  <w:divsChild>
                    <w:div w:id="236746554">
                      <w:marLeft w:val="0"/>
                      <w:marRight w:val="300"/>
                      <w:marTop w:val="0"/>
                      <w:marBottom w:val="0"/>
                      <w:divBdr>
                        <w:top w:val="none" w:sz="0" w:space="0" w:color="auto"/>
                        <w:left w:val="none" w:sz="0" w:space="0" w:color="auto"/>
                        <w:bottom w:val="none" w:sz="0" w:space="0" w:color="auto"/>
                        <w:right w:val="single" w:sz="6" w:space="15" w:color="D5D5D5"/>
                      </w:divBdr>
                    </w:div>
                    <w:div w:id="448398821">
                      <w:marLeft w:val="0"/>
                      <w:marRight w:val="300"/>
                      <w:marTop w:val="0"/>
                      <w:marBottom w:val="0"/>
                      <w:divBdr>
                        <w:top w:val="none" w:sz="0" w:space="0" w:color="auto"/>
                        <w:left w:val="none" w:sz="0" w:space="0" w:color="auto"/>
                        <w:bottom w:val="none" w:sz="0" w:space="0" w:color="auto"/>
                        <w:right w:val="single" w:sz="6" w:space="15" w:color="D5D5D5"/>
                      </w:divBdr>
                    </w:div>
                    <w:div w:id="4356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724">
              <w:marLeft w:val="0"/>
              <w:marRight w:val="0"/>
              <w:marTop w:val="0"/>
              <w:marBottom w:val="0"/>
              <w:divBdr>
                <w:top w:val="none" w:sz="0" w:space="0" w:color="auto"/>
                <w:left w:val="none" w:sz="0" w:space="0" w:color="auto"/>
                <w:bottom w:val="none" w:sz="0" w:space="0" w:color="auto"/>
                <w:right w:val="none" w:sz="0" w:space="0" w:color="auto"/>
              </w:divBdr>
              <w:divsChild>
                <w:div w:id="472254046">
                  <w:marLeft w:val="0"/>
                  <w:marRight w:val="0"/>
                  <w:marTop w:val="0"/>
                  <w:marBottom w:val="0"/>
                  <w:divBdr>
                    <w:top w:val="none" w:sz="0" w:space="0" w:color="auto"/>
                    <w:left w:val="none" w:sz="0" w:space="0" w:color="auto"/>
                    <w:bottom w:val="none" w:sz="0" w:space="0" w:color="auto"/>
                    <w:right w:val="none" w:sz="0" w:space="0" w:color="auto"/>
                  </w:divBdr>
                  <w:divsChild>
                    <w:div w:id="703529007">
                      <w:marLeft w:val="0"/>
                      <w:marRight w:val="0"/>
                      <w:marTop w:val="0"/>
                      <w:marBottom w:val="0"/>
                      <w:divBdr>
                        <w:top w:val="none" w:sz="0" w:space="0" w:color="auto"/>
                        <w:left w:val="none" w:sz="0" w:space="0" w:color="auto"/>
                        <w:bottom w:val="none" w:sz="0" w:space="0" w:color="auto"/>
                        <w:right w:val="none" w:sz="0" w:space="0" w:color="auto"/>
                      </w:divBdr>
                    </w:div>
                    <w:div w:id="5208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4283-B377-4B52-8617-56A57FF3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811</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cp:revision>
  <cp:lastPrinted>2020-06-30T10:23:00Z</cp:lastPrinted>
  <dcterms:created xsi:type="dcterms:W3CDTF">2022-06-06T18:40:00Z</dcterms:created>
  <dcterms:modified xsi:type="dcterms:W3CDTF">2022-06-07T03:35:00Z</dcterms:modified>
</cp:coreProperties>
</file>